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C96A" w14:textId="297C38F8" w:rsidR="00970396" w:rsidRPr="007E4EDE" w:rsidRDefault="00AB093A" w:rsidP="00316A5B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7E4EDE">
        <w:rPr>
          <w:b/>
          <w:bCs/>
          <w:sz w:val="44"/>
          <w:szCs w:val="44"/>
        </w:rPr>
        <w:t xml:space="preserve">Addingham </w:t>
      </w:r>
      <w:r w:rsidR="00B4344A">
        <w:rPr>
          <w:b/>
          <w:bCs/>
          <w:sz w:val="44"/>
          <w:szCs w:val="44"/>
        </w:rPr>
        <w:t xml:space="preserve">Community </w:t>
      </w:r>
      <w:r w:rsidRPr="007E4EDE">
        <w:rPr>
          <w:b/>
          <w:bCs/>
          <w:sz w:val="44"/>
          <w:szCs w:val="44"/>
        </w:rPr>
        <w:t>Hub</w:t>
      </w:r>
    </w:p>
    <w:p w14:paraId="514FA49F" w14:textId="77777777" w:rsidR="00AB093A" w:rsidRPr="007E4EDE" w:rsidRDefault="00AB093A" w:rsidP="00316A5B">
      <w:pPr>
        <w:jc w:val="center"/>
        <w:rPr>
          <w:b/>
          <w:bCs/>
          <w:sz w:val="36"/>
          <w:szCs w:val="36"/>
        </w:rPr>
      </w:pPr>
      <w:r w:rsidRPr="007E4EDE">
        <w:rPr>
          <w:b/>
          <w:bCs/>
          <w:sz w:val="36"/>
          <w:szCs w:val="36"/>
        </w:rPr>
        <w:t>Survey</w:t>
      </w:r>
    </w:p>
    <w:p w14:paraId="776B37EF" w14:textId="77777777" w:rsidR="00AB093A" w:rsidRDefault="00AB093A"/>
    <w:p w14:paraId="53B72E9F" w14:textId="0CFF5C30" w:rsidR="00B4344A" w:rsidRDefault="00CC3E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new Community </w:t>
      </w:r>
      <w:r w:rsidR="00AB093A" w:rsidRPr="007E4EDE">
        <w:rPr>
          <w:b/>
          <w:bCs/>
          <w:sz w:val="24"/>
          <w:szCs w:val="24"/>
        </w:rPr>
        <w:t xml:space="preserve">Hub </w:t>
      </w:r>
      <w:r>
        <w:rPr>
          <w:b/>
          <w:bCs/>
          <w:sz w:val="24"/>
          <w:szCs w:val="24"/>
        </w:rPr>
        <w:t>has now been</w:t>
      </w:r>
      <w:r w:rsidR="00AB093A" w:rsidRPr="007E4EDE">
        <w:rPr>
          <w:b/>
          <w:bCs/>
          <w:sz w:val="24"/>
          <w:szCs w:val="24"/>
        </w:rPr>
        <w:t xml:space="preserve"> open</w:t>
      </w:r>
      <w:r w:rsidR="00B4344A">
        <w:rPr>
          <w:b/>
          <w:bCs/>
          <w:sz w:val="24"/>
          <w:szCs w:val="24"/>
        </w:rPr>
        <w:t xml:space="preserve"> to the public </w:t>
      </w:r>
      <w:r>
        <w:rPr>
          <w:b/>
          <w:bCs/>
          <w:sz w:val="24"/>
          <w:szCs w:val="24"/>
        </w:rPr>
        <w:t>since June 2019.</w:t>
      </w:r>
    </w:p>
    <w:p w14:paraId="674DB34C" w14:textId="169AC729" w:rsidR="00AB093A" w:rsidRPr="007E4EDE" w:rsidRDefault="00CC3E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3 months, w</w:t>
      </w:r>
      <w:r w:rsidR="00B4344A">
        <w:rPr>
          <w:b/>
          <w:bCs/>
          <w:sz w:val="24"/>
          <w:szCs w:val="24"/>
        </w:rPr>
        <w:t>e want</w:t>
      </w:r>
      <w:r w:rsidR="00D527E2">
        <w:rPr>
          <w:b/>
          <w:bCs/>
          <w:sz w:val="24"/>
          <w:szCs w:val="24"/>
        </w:rPr>
        <w:t xml:space="preserve"> your feedback!</w:t>
      </w:r>
      <w:r w:rsidR="00B4344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What do you think of the </w:t>
      </w:r>
      <w:r w:rsidR="00B4344A">
        <w:rPr>
          <w:b/>
          <w:bCs/>
          <w:sz w:val="24"/>
          <w:szCs w:val="24"/>
        </w:rPr>
        <w:t>f</w:t>
      </w:r>
      <w:r w:rsidR="0078421C">
        <w:rPr>
          <w:b/>
          <w:bCs/>
          <w:sz w:val="24"/>
          <w:szCs w:val="24"/>
        </w:rPr>
        <w:t>acilities</w:t>
      </w:r>
      <w:r>
        <w:rPr>
          <w:b/>
          <w:bCs/>
          <w:sz w:val="24"/>
          <w:szCs w:val="24"/>
        </w:rPr>
        <w:t>?</w:t>
      </w:r>
      <w:r w:rsidR="00B4344A">
        <w:rPr>
          <w:b/>
          <w:bCs/>
          <w:sz w:val="24"/>
          <w:szCs w:val="24"/>
        </w:rPr>
        <w:t xml:space="preserve">  Are they what you want? </w:t>
      </w:r>
      <w:r>
        <w:rPr>
          <w:b/>
          <w:bCs/>
          <w:sz w:val="24"/>
          <w:szCs w:val="24"/>
        </w:rPr>
        <w:t>How can we improve them?</w:t>
      </w:r>
      <w:r w:rsidR="00B4344A">
        <w:rPr>
          <w:b/>
          <w:bCs/>
          <w:sz w:val="24"/>
          <w:szCs w:val="24"/>
        </w:rPr>
        <w:t xml:space="preserve"> Have you any other ideas</w:t>
      </w:r>
      <w:r>
        <w:rPr>
          <w:b/>
          <w:bCs/>
          <w:sz w:val="24"/>
          <w:szCs w:val="24"/>
        </w:rPr>
        <w:t xml:space="preserve"> to help us with ongoing plans</w:t>
      </w:r>
      <w:r w:rsidR="00B4344A">
        <w:rPr>
          <w:b/>
          <w:bCs/>
          <w:sz w:val="24"/>
          <w:szCs w:val="24"/>
        </w:rPr>
        <w:t>?</w:t>
      </w:r>
    </w:p>
    <w:p w14:paraId="25EF1B6C" w14:textId="77777777" w:rsidR="0078421C" w:rsidRPr="00CC3E81" w:rsidRDefault="00AB093A">
      <w:pPr>
        <w:rPr>
          <w:i/>
          <w:iCs/>
          <w:sz w:val="28"/>
          <w:szCs w:val="28"/>
        </w:rPr>
      </w:pPr>
      <w:r w:rsidRPr="00CC3E81">
        <w:rPr>
          <w:i/>
          <w:iCs/>
          <w:sz w:val="28"/>
          <w:szCs w:val="28"/>
        </w:rPr>
        <w:t>Please</w:t>
      </w:r>
      <w:r w:rsidR="00B4344A" w:rsidRPr="00CC3E81">
        <w:rPr>
          <w:i/>
          <w:iCs/>
          <w:sz w:val="28"/>
          <w:szCs w:val="28"/>
        </w:rPr>
        <w:t xml:space="preserve"> complete this survey to</w:t>
      </w:r>
      <w:r w:rsidRPr="00CC3E81">
        <w:rPr>
          <w:i/>
          <w:iCs/>
          <w:sz w:val="28"/>
          <w:szCs w:val="28"/>
        </w:rPr>
        <w:t xml:space="preserve"> </w:t>
      </w:r>
      <w:r w:rsidR="0078421C" w:rsidRPr="00CC3E81">
        <w:rPr>
          <w:i/>
          <w:iCs/>
          <w:sz w:val="28"/>
          <w:szCs w:val="28"/>
        </w:rPr>
        <w:t>tell us what you think.</w:t>
      </w:r>
    </w:p>
    <w:p w14:paraId="4DC3B6B7" w14:textId="4B591457" w:rsidR="00B66C75" w:rsidRPr="00B917D9" w:rsidRDefault="00CC3E81" w:rsidP="00B917D9">
      <w:pPr>
        <w:jc w:val="right"/>
        <w:rPr>
          <w:i/>
          <w:iCs/>
          <w:sz w:val="28"/>
          <w:szCs w:val="28"/>
        </w:rPr>
      </w:pPr>
      <w:r w:rsidRPr="00CC3E81">
        <w:rPr>
          <w:i/>
          <w:iCs/>
          <w:sz w:val="28"/>
          <w:szCs w:val="28"/>
        </w:rPr>
        <w:t>Thanks!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A509EC" w14:paraId="34DC7078" w14:textId="77777777" w:rsidTr="009C0535">
        <w:tc>
          <w:tcPr>
            <w:tcW w:w="2410" w:type="dxa"/>
          </w:tcPr>
          <w:p w14:paraId="684561D8" w14:textId="3EF1BE55" w:rsidR="009C0535" w:rsidRPr="0078421C" w:rsidRDefault="009C0535">
            <w:pPr>
              <w:rPr>
                <w:b/>
                <w:bCs/>
                <w:u w:val="single"/>
              </w:rPr>
            </w:pPr>
            <w:r w:rsidRPr="0078421C">
              <w:rPr>
                <w:b/>
                <w:bCs/>
                <w:u w:val="single"/>
              </w:rPr>
              <w:t>Facility</w:t>
            </w:r>
            <w:r>
              <w:rPr>
                <w:b/>
                <w:bCs/>
                <w:u w:val="single"/>
              </w:rPr>
              <w:t xml:space="preserve"> in Hub:</w:t>
            </w:r>
          </w:p>
        </w:tc>
        <w:tc>
          <w:tcPr>
            <w:tcW w:w="6657" w:type="dxa"/>
          </w:tcPr>
          <w:p w14:paraId="1BABFB6D" w14:textId="289742FD" w:rsidR="009C0535" w:rsidRDefault="009C053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add your c</w:t>
            </w:r>
            <w:r w:rsidRPr="0078421C">
              <w:rPr>
                <w:b/>
                <w:bCs/>
                <w:u w:val="single"/>
              </w:rPr>
              <w:t>omments</w:t>
            </w:r>
            <w:r>
              <w:rPr>
                <w:b/>
                <w:bCs/>
                <w:u w:val="single"/>
              </w:rPr>
              <w:t>/ideas here:</w:t>
            </w:r>
          </w:p>
          <w:p w14:paraId="30A7EA83" w14:textId="49B40EE3" w:rsidR="009C0535" w:rsidRPr="0078421C" w:rsidRDefault="009C0535">
            <w:pPr>
              <w:rPr>
                <w:b/>
                <w:bCs/>
                <w:u w:val="single"/>
              </w:rPr>
            </w:pPr>
          </w:p>
        </w:tc>
      </w:tr>
      <w:tr w:rsidR="00A509EC" w14:paraId="62BD54C9" w14:textId="77777777" w:rsidTr="00B917D9">
        <w:trPr>
          <w:trHeight w:val="1870"/>
        </w:trPr>
        <w:tc>
          <w:tcPr>
            <w:tcW w:w="2410" w:type="dxa"/>
          </w:tcPr>
          <w:p w14:paraId="6CCA4648" w14:textId="698B31EF" w:rsidR="009C0535" w:rsidRDefault="009C0535" w:rsidP="00572F0E">
            <w:r>
              <w:t>1.Cosy corner (for a chat and a coffee)</w:t>
            </w:r>
          </w:p>
          <w:p w14:paraId="1C0794AA" w14:textId="167E4740" w:rsidR="00C2498D" w:rsidRDefault="00C2498D" w:rsidP="00572F0E">
            <w:r>
              <w:rPr>
                <w:noProof/>
              </w:rPr>
              <w:drawing>
                <wp:inline distT="0" distB="0" distL="0" distR="0" wp14:anchorId="771B12A1" wp14:editId="3A292EB6">
                  <wp:extent cx="752475" cy="738034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42" cy="748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9A70D2" w14:textId="21DB153B" w:rsidR="009C0535" w:rsidRDefault="009C0535" w:rsidP="00572F0E"/>
        </w:tc>
        <w:tc>
          <w:tcPr>
            <w:tcW w:w="6657" w:type="dxa"/>
          </w:tcPr>
          <w:p w14:paraId="6A6BC260" w14:textId="77777777" w:rsidR="00E944E7" w:rsidRDefault="009C0535">
            <w:r>
              <w:t>Have you been in to try it out?  What do you think?</w:t>
            </w:r>
            <w:r w:rsidR="00E944E7">
              <w:t xml:space="preserve"> </w:t>
            </w:r>
          </w:p>
          <w:p w14:paraId="0563DA60" w14:textId="603DDA19" w:rsidR="009C0535" w:rsidRDefault="00E944E7">
            <w:r>
              <w:t xml:space="preserve">                                                                                                      </w:t>
            </w:r>
          </w:p>
        </w:tc>
      </w:tr>
      <w:tr w:rsidR="00A509EC" w14:paraId="274C7BDE" w14:textId="77777777" w:rsidTr="009C0535">
        <w:tc>
          <w:tcPr>
            <w:tcW w:w="2410" w:type="dxa"/>
          </w:tcPr>
          <w:p w14:paraId="023D8CDA" w14:textId="77777777" w:rsidR="009C0535" w:rsidRDefault="009C0535" w:rsidP="00572F0E">
            <w:r>
              <w:t>2. Cosy children’s corner</w:t>
            </w:r>
          </w:p>
          <w:p w14:paraId="1FFA572A" w14:textId="2C43E99C" w:rsidR="00C2498D" w:rsidRDefault="00C2498D" w:rsidP="00572F0E">
            <w:r>
              <w:rPr>
                <w:noProof/>
              </w:rPr>
              <w:drawing>
                <wp:inline distT="0" distB="0" distL="0" distR="0" wp14:anchorId="3FA0D273" wp14:editId="3F209B24">
                  <wp:extent cx="1009650" cy="756994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46" cy="766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0AC9014" w14:textId="0A53BC1B" w:rsidR="009C0535" w:rsidRDefault="009C0535">
            <w:r>
              <w:t>What do you think of the activities – colouring, puzzles etc?</w:t>
            </w:r>
            <w:r w:rsidR="00E944E7">
              <w:t xml:space="preserve"> </w:t>
            </w:r>
          </w:p>
          <w:p w14:paraId="40627C84" w14:textId="3FD7593E" w:rsidR="00E944E7" w:rsidRDefault="00E944E7">
            <w:r>
              <w:t xml:space="preserve">                                                                                                     </w:t>
            </w:r>
          </w:p>
          <w:p w14:paraId="646239B3" w14:textId="0BED10DC" w:rsidR="009C0535" w:rsidRDefault="009C0535"/>
        </w:tc>
      </w:tr>
      <w:tr w:rsidR="00A509EC" w14:paraId="5C7E170A" w14:textId="77777777" w:rsidTr="009C0535">
        <w:tc>
          <w:tcPr>
            <w:tcW w:w="2410" w:type="dxa"/>
          </w:tcPr>
          <w:p w14:paraId="1B9F9C6F" w14:textId="71E98792" w:rsidR="009C0535" w:rsidRDefault="009C0535" w:rsidP="00572F0E">
            <w:r>
              <w:t>3.Newspapers and magazines</w:t>
            </w:r>
            <w:r w:rsidR="00C2498D">
              <w:rPr>
                <w:noProof/>
              </w:rPr>
              <w:drawing>
                <wp:inline distT="0" distB="0" distL="0" distR="0" wp14:anchorId="1F715969" wp14:editId="09560E6A">
                  <wp:extent cx="838200" cy="591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06" cy="601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724810" w14:textId="01BF1BF1" w:rsidR="00C2498D" w:rsidRDefault="00C2498D" w:rsidP="00572F0E"/>
        </w:tc>
        <w:tc>
          <w:tcPr>
            <w:tcW w:w="6657" w:type="dxa"/>
          </w:tcPr>
          <w:p w14:paraId="65DDF02B" w14:textId="3FA03FDF" w:rsidR="009C0535" w:rsidRDefault="009C0535">
            <w:r>
              <w:t>We get 2 daily papers plus a couple of monthly periodicals.  Would you</w:t>
            </w:r>
            <w:r w:rsidR="00E944E7">
              <w:t xml:space="preserve"> </w:t>
            </w:r>
            <w:r>
              <w:t>like anything else?</w:t>
            </w:r>
            <w:r w:rsidR="00E944E7">
              <w:t xml:space="preserve">                                                              </w:t>
            </w:r>
            <w:r w:rsidR="00E944E7">
              <w:rPr>
                <w:noProof/>
              </w:rPr>
              <w:t xml:space="preserve">  </w:t>
            </w:r>
          </w:p>
          <w:p w14:paraId="05C11CE4" w14:textId="4BA0760F" w:rsidR="009C0535" w:rsidRDefault="009C0535"/>
        </w:tc>
      </w:tr>
      <w:tr w:rsidR="00A509EC" w14:paraId="7B41A52C" w14:textId="77777777" w:rsidTr="009C0535">
        <w:tc>
          <w:tcPr>
            <w:tcW w:w="2410" w:type="dxa"/>
          </w:tcPr>
          <w:p w14:paraId="743AFE69" w14:textId="77777777" w:rsidR="009C0535" w:rsidRDefault="009C0535" w:rsidP="00572F0E">
            <w:r>
              <w:t>4.Meeting space</w:t>
            </w:r>
          </w:p>
          <w:p w14:paraId="07D36D03" w14:textId="6C18056F" w:rsidR="00C2498D" w:rsidRDefault="00C2498D" w:rsidP="00572F0E">
            <w:r>
              <w:rPr>
                <w:noProof/>
              </w:rPr>
              <w:drawing>
                <wp:inline distT="0" distB="0" distL="0" distR="0" wp14:anchorId="775D9037" wp14:editId="2F11BBF3">
                  <wp:extent cx="838200" cy="627705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78" cy="63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11D4550" w14:textId="3D36B75F" w:rsidR="009C0535" w:rsidRDefault="009C0535">
            <w:r>
              <w:t>Has your group used the meeting furniture? How did the room work</w:t>
            </w:r>
            <w:r w:rsidR="00C2498D">
              <w:t xml:space="preserve"> for</w:t>
            </w:r>
            <w:r>
              <w:t xml:space="preserve"> you?</w:t>
            </w:r>
            <w:r w:rsidR="00E944E7">
              <w:t xml:space="preserve">                                             </w:t>
            </w:r>
            <w:r w:rsidR="00C2498D">
              <w:t xml:space="preserve">                   </w:t>
            </w:r>
            <w:r w:rsidR="00E944E7">
              <w:t xml:space="preserve">             </w:t>
            </w:r>
            <w:r w:rsidR="00C2498D">
              <w:t xml:space="preserve"> </w:t>
            </w:r>
          </w:p>
          <w:p w14:paraId="38DC6CAB" w14:textId="553BC5BA" w:rsidR="009C0535" w:rsidRDefault="009C0535"/>
        </w:tc>
      </w:tr>
      <w:tr w:rsidR="00A509EC" w14:paraId="0971155A" w14:textId="77777777" w:rsidTr="00B917D9">
        <w:trPr>
          <w:trHeight w:val="1325"/>
        </w:trPr>
        <w:tc>
          <w:tcPr>
            <w:tcW w:w="2410" w:type="dxa"/>
          </w:tcPr>
          <w:p w14:paraId="7BB1FF3D" w14:textId="3892A729" w:rsidR="009C0535" w:rsidRDefault="009C0535" w:rsidP="00572F0E">
            <w:r>
              <w:t>5. Jigsaws</w:t>
            </w:r>
            <w:r w:rsidR="00C2498D">
              <w:t xml:space="preserve"> </w:t>
            </w:r>
            <w:r w:rsidR="00C2498D">
              <w:rPr>
                <w:noProof/>
              </w:rPr>
              <w:drawing>
                <wp:inline distT="0" distB="0" distL="0" distR="0" wp14:anchorId="4D6C037D" wp14:editId="7C4D0C82">
                  <wp:extent cx="1312737" cy="60007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331" cy="612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CABF792" w14:textId="699F797F" w:rsidR="009C0535" w:rsidRDefault="009C0535">
            <w:r>
              <w:t>What do you think of our jigsaw table?  Have you added the odd piece?  What sort of level of difficulty would you prefer?</w:t>
            </w:r>
            <w:r w:rsidR="00C2498D">
              <w:t xml:space="preserve">  </w:t>
            </w:r>
          </w:p>
          <w:p w14:paraId="33A689D1" w14:textId="77777777" w:rsidR="009C0535" w:rsidRDefault="009C0535"/>
          <w:p w14:paraId="3E9896BB" w14:textId="77777777" w:rsidR="00B917D9" w:rsidRDefault="00B917D9"/>
          <w:p w14:paraId="417B1D29" w14:textId="77777777" w:rsidR="00B917D9" w:rsidRDefault="00B917D9"/>
          <w:p w14:paraId="51A386A4" w14:textId="7EDB633D" w:rsidR="00B917D9" w:rsidRDefault="00B917D9"/>
        </w:tc>
      </w:tr>
      <w:tr w:rsidR="00A509EC" w14:paraId="4277D658" w14:textId="77777777" w:rsidTr="009C0535">
        <w:tc>
          <w:tcPr>
            <w:tcW w:w="2410" w:type="dxa"/>
          </w:tcPr>
          <w:p w14:paraId="48387C16" w14:textId="254C6A91" w:rsidR="009C0535" w:rsidRDefault="009C0535" w:rsidP="00572F0E">
            <w:r>
              <w:t>6.Talks, presentations facilities</w:t>
            </w:r>
          </w:p>
          <w:p w14:paraId="7FA10940" w14:textId="6A80A04F" w:rsidR="00A509EC" w:rsidRDefault="00A509EC" w:rsidP="00572F0E">
            <w:r>
              <w:rPr>
                <w:noProof/>
              </w:rPr>
              <w:drawing>
                <wp:inline distT="0" distB="0" distL="0" distR="0" wp14:anchorId="24F53829" wp14:editId="3BD74465">
                  <wp:extent cx="91440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25" cy="68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B918C" w14:textId="1680047A" w:rsidR="00C2498D" w:rsidRDefault="00C2498D" w:rsidP="00572F0E"/>
        </w:tc>
        <w:tc>
          <w:tcPr>
            <w:tcW w:w="6657" w:type="dxa"/>
          </w:tcPr>
          <w:p w14:paraId="544A1B53" w14:textId="77777777" w:rsidR="009C0535" w:rsidRDefault="009C0535">
            <w:r>
              <w:t>Have you used the projection and sound system yet?  How did you find the app?</w:t>
            </w:r>
          </w:p>
          <w:p w14:paraId="244D3F08" w14:textId="193D0088" w:rsidR="009C0535" w:rsidRDefault="009C0535"/>
        </w:tc>
      </w:tr>
      <w:tr w:rsidR="00A509EC" w14:paraId="3F65E02C" w14:textId="77777777" w:rsidTr="009C0535">
        <w:tc>
          <w:tcPr>
            <w:tcW w:w="2410" w:type="dxa"/>
          </w:tcPr>
          <w:p w14:paraId="1272CC80" w14:textId="77777777" w:rsidR="009C0535" w:rsidRDefault="009C0535" w:rsidP="00572F0E">
            <w:r>
              <w:lastRenderedPageBreak/>
              <w:t xml:space="preserve">7.Activities </w:t>
            </w:r>
          </w:p>
          <w:p w14:paraId="7709789F" w14:textId="55E02185" w:rsidR="00A509EC" w:rsidRDefault="00A509EC" w:rsidP="00572F0E"/>
        </w:tc>
        <w:tc>
          <w:tcPr>
            <w:tcW w:w="6657" w:type="dxa"/>
          </w:tcPr>
          <w:p w14:paraId="3BB062BE" w14:textId="2B1A8D6E" w:rsidR="009C0535" w:rsidRDefault="00E840D8">
            <w:r>
              <w:t>Have you either organised or attended an activity session here?  How did the room work for this?</w:t>
            </w:r>
          </w:p>
          <w:p w14:paraId="34B07F24" w14:textId="720A5B2C" w:rsidR="00B917D9" w:rsidRDefault="00B917D9"/>
          <w:p w14:paraId="125891AF" w14:textId="77777777" w:rsidR="00B917D9" w:rsidRDefault="00B917D9"/>
          <w:p w14:paraId="055C423D" w14:textId="05CA4471" w:rsidR="00E840D8" w:rsidRDefault="00E840D8"/>
        </w:tc>
      </w:tr>
      <w:tr w:rsidR="00A509EC" w14:paraId="0B24271D" w14:textId="77777777" w:rsidTr="009C0535">
        <w:tc>
          <w:tcPr>
            <w:tcW w:w="2410" w:type="dxa"/>
          </w:tcPr>
          <w:p w14:paraId="383A2CE8" w14:textId="4A345578" w:rsidR="009C0535" w:rsidRDefault="009C0535" w:rsidP="00DC0694">
            <w:r>
              <w:t>8.</w:t>
            </w:r>
            <w:r w:rsidR="00E840D8">
              <w:t>P</w:t>
            </w:r>
            <w:r>
              <w:t>ublic computers with wifi</w:t>
            </w:r>
            <w:r w:rsidR="00C2498D">
              <w:t xml:space="preserve">  </w:t>
            </w:r>
            <w:r w:rsidR="00C2498D">
              <w:rPr>
                <w:noProof/>
              </w:rPr>
              <w:drawing>
                <wp:inline distT="0" distB="0" distL="0" distR="0" wp14:anchorId="51838975" wp14:editId="73620AA2">
                  <wp:extent cx="1202061" cy="676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15" cy="69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A8D03" w14:textId="68B0B5EB" w:rsidR="009C0535" w:rsidRDefault="009C0535" w:rsidP="00DC0694"/>
        </w:tc>
        <w:tc>
          <w:tcPr>
            <w:tcW w:w="6657" w:type="dxa"/>
          </w:tcPr>
          <w:p w14:paraId="0AC037AA" w14:textId="6F66C1E1" w:rsidR="00E840D8" w:rsidRDefault="00E840D8">
            <w:r>
              <w:t>Have you used the computers?  If so, what did you use it for?  Would you like any additional programs installed?</w:t>
            </w:r>
          </w:p>
        </w:tc>
      </w:tr>
      <w:tr w:rsidR="00A509EC" w14:paraId="166572EC" w14:textId="77777777" w:rsidTr="009C0535">
        <w:tc>
          <w:tcPr>
            <w:tcW w:w="2410" w:type="dxa"/>
          </w:tcPr>
          <w:p w14:paraId="21E4DBF7" w14:textId="77777777" w:rsidR="009C0535" w:rsidRDefault="00E840D8" w:rsidP="00DC0694">
            <w:r>
              <w:t>9</w:t>
            </w:r>
            <w:r w:rsidR="009C0535">
              <w:t>.</w:t>
            </w:r>
            <w:r>
              <w:t>E</w:t>
            </w:r>
            <w:r w:rsidR="009C0535">
              <w:t xml:space="preserve">xhibitions, displays </w:t>
            </w:r>
          </w:p>
          <w:p w14:paraId="0EB7D708" w14:textId="1E6EA486" w:rsidR="00F742E1" w:rsidRDefault="00F742E1" w:rsidP="00DC0694">
            <w:r>
              <w:rPr>
                <w:noProof/>
              </w:rPr>
              <w:drawing>
                <wp:inline distT="0" distB="0" distL="0" distR="0" wp14:anchorId="2F8A7216" wp14:editId="561FB3DE">
                  <wp:extent cx="733425" cy="55010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12" cy="55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5334F72" w14:textId="77777777" w:rsidR="009C0535" w:rsidRDefault="00E840D8" w:rsidP="00DC0694">
            <w:r>
              <w:t>Have you looked at the latest display?  How do you think this works in the room?</w:t>
            </w:r>
          </w:p>
          <w:p w14:paraId="41C0FEAF" w14:textId="77777777" w:rsidR="00B917D9" w:rsidRDefault="00B917D9" w:rsidP="00DC0694"/>
          <w:p w14:paraId="6192FBAC" w14:textId="77777777" w:rsidR="00B917D9" w:rsidRDefault="00B917D9" w:rsidP="00DC0694"/>
          <w:p w14:paraId="1F0ED09A" w14:textId="23F74EB3" w:rsidR="00B917D9" w:rsidRDefault="00B917D9" w:rsidP="00DC0694"/>
        </w:tc>
      </w:tr>
      <w:tr w:rsidR="00A509EC" w14:paraId="037E93D4" w14:textId="77777777" w:rsidTr="009C0535">
        <w:tc>
          <w:tcPr>
            <w:tcW w:w="2410" w:type="dxa"/>
          </w:tcPr>
          <w:p w14:paraId="40D5241D" w14:textId="77777777" w:rsidR="009C0535" w:rsidRDefault="009C0535" w:rsidP="00DC0694">
            <w:r>
              <w:t>1</w:t>
            </w:r>
            <w:r w:rsidR="00E840D8">
              <w:t>0</w:t>
            </w:r>
            <w:r>
              <w:t xml:space="preserve">.Public information and guidance/advice leaflets </w:t>
            </w:r>
          </w:p>
          <w:p w14:paraId="2748504E" w14:textId="4C67AFEE" w:rsidR="00A509EC" w:rsidRDefault="00A509EC" w:rsidP="00DC0694"/>
        </w:tc>
        <w:tc>
          <w:tcPr>
            <w:tcW w:w="6657" w:type="dxa"/>
          </w:tcPr>
          <w:p w14:paraId="3CBD8AF1" w14:textId="77777777" w:rsidR="009C0535" w:rsidRDefault="00E840D8" w:rsidP="00DC0694">
            <w:r>
              <w:t>Are we providing the right sort of range of leaflets?  What more would you like to see here?</w:t>
            </w:r>
            <w:r w:rsidR="00A509EC">
              <w:t xml:space="preserve">  </w:t>
            </w:r>
          </w:p>
          <w:p w14:paraId="1A99FDAD" w14:textId="77777777" w:rsidR="00B917D9" w:rsidRDefault="00B917D9" w:rsidP="00DC0694"/>
          <w:p w14:paraId="24979003" w14:textId="77777777" w:rsidR="00B917D9" w:rsidRDefault="00B917D9" w:rsidP="00DC0694"/>
          <w:p w14:paraId="444AC544" w14:textId="78BDCE12" w:rsidR="00B917D9" w:rsidRDefault="00B917D9" w:rsidP="00DC0694"/>
        </w:tc>
      </w:tr>
    </w:tbl>
    <w:p w14:paraId="17BE5897" w14:textId="2D5D8FBD" w:rsidR="00572F0E" w:rsidRDefault="00572F0E"/>
    <w:p w14:paraId="79602138" w14:textId="77777777" w:rsidR="009719D4" w:rsidRDefault="009719D4"/>
    <w:p w14:paraId="65D35D5E" w14:textId="77777777" w:rsidR="009719D4" w:rsidRDefault="00971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F0E" w14:paraId="1295819F" w14:textId="77777777" w:rsidTr="00572F0E">
        <w:tc>
          <w:tcPr>
            <w:tcW w:w="9016" w:type="dxa"/>
          </w:tcPr>
          <w:p w14:paraId="46CF1CED" w14:textId="4476B9D4" w:rsidR="00572F0E" w:rsidRPr="00572F0E" w:rsidRDefault="00572F0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Please note any other comments/thoughts/ideas </w:t>
            </w:r>
            <w:r w:rsidR="009719D4">
              <w:rPr>
                <w:b/>
                <w:bCs/>
                <w:u w:val="single"/>
              </w:rPr>
              <w:t xml:space="preserve">for the Hub and the Library </w:t>
            </w:r>
            <w:r>
              <w:rPr>
                <w:b/>
                <w:bCs/>
                <w:u w:val="single"/>
              </w:rPr>
              <w:t>in the box below:</w:t>
            </w:r>
          </w:p>
        </w:tc>
      </w:tr>
      <w:tr w:rsidR="00572F0E" w14:paraId="1D9C2073" w14:textId="77777777" w:rsidTr="00572F0E">
        <w:tc>
          <w:tcPr>
            <w:tcW w:w="9016" w:type="dxa"/>
          </w:tcPr>
          <w:p w14:paraId="607A1660" w14:textId="77777777" w:rsidR="00572F0E" w:rsidRDefault="00572F0E"/>
          <w:p w14:paraId="4AEBD1B4" w14:textId="77777777" w:rsidR="00572F0E" w:rsidRDefault="00572F0E"/>
          <w:p w14:paraId="57D4B2CE" w14:textId="77777777" w:rsidR="00572F0E" w:rsidRDefault="00572F0E"/>
          <w:p w14:paraId="45E17491" w14:textId="77777777" w:rsidR="00572F0E" w:rsidRDefault="00572F0E"/>
          <w:p w14:paraId="76086958" w14:textId="77777777" w:rsidR="00572F0E" w:rsidRDefault="00572F0E"/>
          <w:p w14:paraId="1082C2FA" w14:textId="77777777" w:rsidR="00572F0E" w:rsidRDefault="00572F0E"/>
          <w:p w14:paraId="2ADC7B85" w14:textId="77777777" w:rsidR="00572F0E" w:rsidRDefault="00572F0E"/>
          <w:p w14:paraId="019DA480" w14:textId="77777777" w:rsidR="00572F0E" w:rsidRDefault="00572F0E"/>
          <w:p w14:paraId="3197058F" w14:textId="77777777" w:rsidR="00572F0E" w:rsidRDefault="00572F0E"/>
          <w:p w14:paraId="341E19A2" w14:textId="77777777" w:rsidR="00572F0E" w:rsidRDefault="00572F0E"/>
          <w:p w14:paraId="42F825E1" w14:textId="77777777" w:rsidR="00572F0E" w:rsidRDefault="00572F0E"/>
          <w:p w14:paraId="44D5A1B4" w14:textId="77777777" w:rsidR="00572F0E" w:rsidRDefault="00572F0E"/>
          <w:p w14:paraId="465203C4" w14:textId="5AAB4427" w:rsidR="00572F0E" w:rsidRDefault="00572F0E"/>
          <w:p w14:paraId="76969C47" w14:textId="77777777" w:rsidR="007111DD" w:rsidRDefault="007111DD"/>
          <w:p w14:paraId="3EFA9636" w14:textId="77777777" w:rsidR="00572F0E" w:rsidRDefault="00572F0E"/>
          <w:p w14:paraId="6809AF30" w14:textId="77777777" w:rsidR="00572F0E" w:rsidRDefault="00572F0E"/>
          <w:p w14:paraId="53306B8F" w14:textId="77777777" w:rsidR="00572F0E" w:rsidRDefault="00572F0E"/>
          <w:p w14:paraId="70E153ED" w14:textId="77777777" w:rsidR="00572F0E" w:rsidRDefault="00572F0E"/>
          <w:p w14:paraId="0C9A7C38" w14:textId="039B1E2D" w:rsidR="00572F0E" w:rsidRDefault="00572F0E"/>
        </w:tc>
      </w:tr>
    </w:tbl>
    <w:p w14:paraId="7F246616" w14:textId="6A0688E3" w:rsidR="00AB093A" w:rsidRDefault="00AB093A">
      <w:r>
        <w:t xml:space="preserve"> </w:t>
      </w:r>
    </w:p>
    <w:p w14:paraId="326D4477" w14:textId="75DA87D9" w:rsidR="007E4EDE" w:rsidRPr="007E4EDE" w:rsidRDefault="007E4EDE">
      <w:pPr>
        <w:rPr>
          <w:b/>
          <w:bCs/>
          <w:sz w:val="24"/>
          <w:szCs w:val="24"/>
        </w:rPr>
      </w:pPr>
      <w:r w:rsidRPr="007E4EDE">
        <w:rPr>
          <w:b/>
          <w:bCs/>
          <w:sz w:val="24"/>
          <w:szCs w:val="24"/>
        </w:rPr>
        <w:t xml:space="preserve">Please put </w:t>
      </w:r>
      <w:r w:rsidR="00E840D8">
        <w:rPr>
          <w:b/>
          <w:bCs/>
          <w:sz w:val="24"/>
          <w:szCs w:val="24"/>
        </w:rPr>
        <w:t xml:space="preserve">your completed survey form </w:t>
      </w:r>
      <w:r w:rsidRPr="007E4EDE">
        <w:rPr>
          <w:b/>
          <w:bCs/>
          <w:sz w:val="24"/>
          <w:szCs w:val="24"/>
        </w:rPr>
        <w:t>into the box provided or pop it into the Hub later.</w:t>
      </w:r>
    </w:p>
    <w:p w14:paraId="24E8676B" w14:textId="77777777" w:rsidR="007E4EDE" w:rsidRDefault="007E4EDE"/>
    <w:p w14:paraId="5B3D66B7" w14:textId="4A5FCECB" w:rsidR="007E4EDE" w:rsidRDefault="007E4EDE">
      <w:r>
        <w:t>If you need any more information or want to make a booking</w:t>
      </w:r>
      <w:r w:rsidR="00B4344A">
        <w:t>,</w:t>
      </w:r>
      <w:r>
        <w:t xml:space="preserve"> please drop in to the Hub and speak to Wendy – </w:t>
      </w:r>
      <w:r w:rsidR="00B4344A">
        <w:t>we’re</w:t>
      </w:r>
      <w:r>
        <w:t xml:space="preserve"> open Monday to Thursday mornings and Friday afternoon</w:t>
      </w:r>
      <w:r w:rsidR="00B4344A">
        <w:t xml:space="preserve"> – or email us on </w:t>
      </w:r>
      <w:hyperlink r:id="rId13" w:history="1">
        <w:r w:rsidR="00B4344A" w:rsidRPr="004B21E8">
          <w:rPr>
            <w:rStyle w:val="Hyperlink"/>
          </w:rPr>
          <w:t>addinghampc2@gmail.com</w:t>
        </w:r>
      </w:hyperlink>
    </w:p>
    <w:sectPr w:rsidR="007E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4394E"/>
    <w:multiLevelType w:val="hybridMultilevel"/>
    <w:tmpl w:val="E2C67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6663"/>
    <w:multiLevelType w:val="hybridMultilevel"/>
    <w:tmpl w:val="A7FA8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6E29"/>
    <w:multiLevelType w:val="hybridMultilevel"/>
    <w:tmpl w:val="C4348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MjCysLA0NDYxMjZS0lEKTi0uzszPAykwrAUAfIEkjywAAAA="/>
  </w:docVars>
  <w:rsids>
    <w:rsidRoot w:val="00AB093A"/>
    <w:rsid w:val="00231B2D"/>
    <w:rsid w:val="00316A5B"/>
    <w:rsid w:val="00331375"/>
    <w:rsid w:val="004C0422"/>
    <w:rsid w:val="00572F0E"/>
    <w:rsid w:val="0063516D"/>
    <w:rsid w:val="00671715"/>
    <w:rsid w:val="007111DD"/>
    <w:rsid w:val="007470EA"/>
    <w:rsid w:val="0078421C"/>
    <w:rsid w:val="007E4EDE"/>
    <w:rsid w:val="00904B63"/>
    <w:rsid w:val="00970396"/>
    <w:rsid w:val="009719D4"/>
    <w:rsid w:val="009C0535"/>
    <w:rsid w:val="00A509EC"/>
    <w:rsid w:val="00A80EB2"/>
    <w:rsid w:val="00AB093A"/>
    <w:rsid w:val="00B429DA"/>
    <w:rsid w:val="00B4344A"/>
    <w:rsid w:val="00B66C75"/>
    <w:rsid w:val="00B917D9"/>
    <w:rsid w:val="00C2498D"/>
    <w:rsid w:val="00CC3E81"/>
    <w:rsid w:val="00D527E2"/>
    <w:rsid w:val="00DC0694"/>
    <w:rsid w:val="00E840D8"/>
    <w:rsid w:val="00E944E7"/>
    <w:rsid w:val="00F15E9A"/>
    <w:rsid w:val="00F67E70"/>
    <w:rsid w:val="00F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58B"/>
  <w15:chartTrackingRefBased/>
  <w15:docId w15:val="{79715E80-4EF8-4F35-A73A-ECF45D6D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2D"/>
    <w:pPr>
      <w:ind w:left="720"/>
      <w:contextualSpacing/>
    </w:pPr>
  </w:style>
  <w:style w:type="table" w:styleId="TableGrid">
    <w:name w:val="Table Grid"/>
    <w:basedOn w:val="TableNormal"/>
    <w:uiPriority w:val="39"/>
    <w:rsid w:val="00B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ddinghampc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Barrett</dc:creator>
  <cp:keywords/>
  <dc:description/>
  <cp:lastModifiedBy>Parish Clerk</cp:lastModifiedBy>
  <cp:revision>2</cp:revision>
  <dcterms:created xsi:type="dcterms:W3CDTF">2019-10-04T15:48:00Z</dcterms:created>
  <dcterms:modified xsi:type="dcterms:W3CDTF">2019-10-04T15:48:00Z</dcterms:modified>
</cp:coreProperties>
</file>