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545218DD" w:rsidR="009E4E72" w:rsidRDefault="000608FC">
      <w:pPr>
        <w:jc w:val="center"/>
      </w:pPr>
      <w:r>
        <w:t xml:space="preserve">NOTES OF A MEETING OF THE ADDINGHAM </w:t>
      </w:r>
      <w:r w:rsidR="00CB07BB">
        <w:t xml:space="preserve">HUB STEERING GROUP </w:t>
      </w:r>
      <w:r>
        <w:t>HELD</w:t>
      </w:r>
      <w:r w:rsidR="003B23EC">
        <w:t xml:space="preserve"> A</w:t>
      </w:r>
      <w:r w:rsidR="00E953AB">
        <w:t xml:space="preserve">T </w:t>
      </w:r>
      <w:r w:rsidR="00CB07BB">
        <w:t xml:space="preserve">THE </w:t>
      </w:r>
      <w:r w:rsidR="00C056C5">
        <w:t>HUB</w:t>
      </w:r>
      <w:r w:rsidR="00BA6C71">
        <w:t xml:space="preserve"> ON </w:t>
      </w:r>
      <w:r w:rsidR="00C056C5">
        <w:t>THURS</w:t>
      </w:r>
      <w:r w:rsidR="00FF1C63">
        <w:t xml:space="preserve">DAY </w:t>
      </w:r>
      <w:r w:rsidR="00C056C5">
        <w:t>16</w:t>
      </w:r>
      <w:r w:rsidR="001E0608">
        <w:t xml:space="preserve"> MA</w:t>
      </w:r>
      <w:r w:rsidR="00C056C5">
        <w:t>Y</w:t>
      </w:r>
      <w:r w:rsidR="004D609A">
        <w:t xml:space="preserve"> </w:t>
      </w:r>
      <w:r w:rsidR="00CF14C6">
        <w:t>201</w:t>
      </w:r>
      <w:r w:rsidR="00E01053">
        <w:t>9</w:t>
      </w:r>
    </w:p>
    <w:p w14:paraId="4150FED1" w14:textId="77777777" w:rsidR="00E971DB" w:rsidRDefault="00E971DB">
      <w:pPr>
        <w:jc w:val="center"/>
      </w:pPr>
    </w:p>
    <w:p w14:paraId="5B4C6E18" w14:textId="01149651" w:rsidR="009E4E72" w:rsidRDefault="000608FC" w:rsidP="00BA6C71">
      <w:pPr>
        <w:spacing w:after="0"/>
        <w:ind w:left="1440" w:hanging="1440"/>
      </w:pPr>
      <w:r>
        <w:t>Pr</w:t>
      </w:r>
      <w:r w:rsidR="00DA2D91">
        <w:t>esen</w:t>
      </w:r>
      <w:r w:rsidR="00DF4C98">
        <w:t xml:space="preserve">t: </w:t>
      </w:r>
      <w:r w:rsidR="00DF4C98">
        <w:tab/>
        <w:t>Parish Council: Cllr</w:t>
      </w:r>
      <w:r w:rsidR="00AA6E50">
        <w:t xml:space="preserve"> </w:t>
      </w:r>
      <w:r w:rsidR="00FF1C63">
        <w:t>Naylor</w:t>
      </w:r>
      <w:r w:rsidR="00CB07BB">
        <w:t xml:space="preserve"> (Chairman of the Meeting)</w:t>
      </w:r>
      <w:r w:rsidR="00FF1C63">
        <w:t xml:space="preserve">, Cllr </w:t>
      </w:r>
      <w:r w:rsidR="00C056C5">
        <w:t xml:space="preserve">Tennant (to Note only) </w:t>
      </w:r>
      <w:r w:rsidR="00AA6E50">
        <w:t xml:space="preserve">and </w:t>
      </w:r>
      <w:r>
        <w:t>J Markham (Clerk)</w:t>
      </w:r>
    </w:p>
    <w:p w14:paraId="2CADC105" w14:textId="477050C9" w:rsidR="00CB07BB" w:rsidRDefault="00CB07BB" w:rsidP="00DF4C98">
      <w:pPr>
        <w:spacing w:after="0"/>
        <w:ind w:left="1440"/>
      </w:pPr>
      <w:r>
        <w:t>Library: C Hindle,</w:t>
      </w:r>
      <w:r w:rsidR="00FF1C63">
        <w:t xml:space="preserve"> P Margiotta</w:t>
      </w:r>
      <w:r w:rsidR="001E0608">
        <w:t>, D Keeble</w:t>
      </w:r>
    </w:p>
    <w:p w14:paraId="0E994F20" w14:textId="37F1C21A" w:rsidR="009E4E72" w:rsidRDefault="0071071C" w:rsidP="00224F19">
      <w:pPr>
        <w:spacing w:after="0"/>
        <w:ind w:left="1440"/>
      </w:pPr>
      <w:r>
        <w:t xml:space="preserve">Village </w:t>
      </w:r>
      <w:r w:rsidR="00745888">
        <w:t>Volunteer</w:t>
      </w:r>
      <w:r w:rsidR="00224F19">
        <w:t>s</w:t>
      </w:r>
      <w:r>
        <w:t xml:space="preserve">: </w:t>
      </w:r>
      <w:r w:rsidR="00E01053">
        <w:t>R Rowles</w:t>
      </w:r>
      <w:r w:rsidR="00224F19">
        <w:t>, C Snape</w:t>
      </w:r>
      <w:r w:rsidR="001E0608">
        <w:t>, M Bolton</w:t>
      </w:r>
      <w:r w:rsidR="00C056C5">
        <w:t>, R Battarbee</w:t>
      </w:r>
    </w:p>
    <w:p w14:paraId="2C435FED" w14:textId="082BEDC7" w:rsidR="00224F19" w:rsidRDefault="00224F19">
      <w:pPr>
        <w:spacing w:after="0"/>
      </w:pPr>
      <w:r>
        <w:tab/>
      </w:r>
      <w:r>
        <w:tab/>
      </w:r>
    </w:p>
    <w:p w14:paraId="2139D2A3" w14:textId="1391D156" w:rsidR="00214FCE" w:rsidRDefault="00DF455A" w:rsidP="00AA6E50">
      <w:pPr>
        <w:spacing w:after="0"/>
      </w:pPr>
      <w:r>
        <w:t xml:space="preserve">Apologies: </w:t>
      </w:r>
      <w:r w:rsidR="00061E65">
        <w:t xml:space="preserve"> </w:t>
      </w:r>
      <w:r w:rsidR="00061E65">
        <w:tab/>
      </w:r>
      <w:r w:rsidR="00BA6C71">
        <w:t>C</w:t>
      </w:r>
      <w:r w:rsidR="00CB07BB">
        <w:t>llr</w:t>
      </w:r>
      <w:r w:rsidR="00FF1C63">
        <w:t xml:space="preserve"> </w:t>
      </w:r>
      <w:r w:rsidR="00C056C5">
        <w:t>Brady, Cllr Wilcox</w:t>
      </w:r>
      <w:r w:rsidR="00E01053">
        <w:t>,</w:t>
      </w:r>
      <w:r w:rsidR="001E0608">
        <w:t xml:space="preserve"> </w:t>
      </w:r>
      <w:r w:rsidR="00C056C5">
        <w:t>D Barrett</w:t>
      </w:r>
      <w:r w:rsidR="00E01053">
        <w:t>, J Robinson</w:t>
      </w:r>
    </w:p>
    <w:p w14:paraId="08EEBEB6" w14:textId="77777777" w:rsidR="00AA6E50" w:rsidRDefault="00AA6E50" w:rsidP="00DF4C98">
      <w:pPr>
        <w:spacing w:after="0"/>
      </w:pPr>
    </w:p>
    <w:p w14:paraId="5650E540" w14:textId="40E27E66" w:rsidR="00176EBB" w:rsidRPr="00176EBB" w:rsidRDefault="004D609A">
      <w:pPr>
        <w:pStyle w:val="ListParagraph"/>
        <w:numPr>
          <w:ilvl w:val="0"/>
          <w:numId w:val="1"/>
        </w:numPr>
        <w:spacing w:after="0"/>
        <w:rPr>
          <w:u w:val="single"/>
        </w:rPr>
      </w:pPr>
      <w:r>
        <w:rPr>
          <w:u w:val="single"/>
        </w:rPr>
        <w:t xml:space="preserve">Notes of Meeting on </w:t>
      </w:r>
      <w:r w:rsidR="001E0608">
        <w:rPr>
          <w:u w:val="single"/>
        </w:rPr>
        <w:t>2</w:t>
      </w:r>
      <w:r w:rsidR="00C056C5">
        <w:rPr>
          <w:u w:val="single"/>
        </w:rPr>
        <w:t>2 March</w:t>
      </w:r>
      <w:r w:rsidR="00E01053">
        <w:rPr>
          <w:u w:val="single"/>
        </w:rPr>
        <w:t xml:space="preserve"> 2019</w:t>
      </w:r>
    </w:p>
    <w:p w14:paraId="313575C6" w14:textId="77777777" w:rsidR="009B6508" w:rsidRDefault="009B6508" w:rsidP="00176EBB">
      <w:pPr>
        <w:spacing w:after="0"/>
      </w:pPr>
    </w:p>
    <w:p w14:paraId="235AFDF5" w14:textId="330DBDC1" w:rsidR="000E2392" w:rsidRDefault="004D609A" w:rsidP="00176EBB">
      <w:pPr>
        <w:spacing w:after="0"/>
      </w:pPr>
      <w:r>
        <w:t>Approved</w:t>
      </w:r>
      <w:r w:rsidR="00CB07BB">
        <w:t>.</w:t>
      </w:r>
      <w:r>
        <w:t xml:space="preserve">  </w:t>
      </w:r>
      <w:r w:rsidR="0071071C">
        <w:t xml:space="preserve"> </w:t>
      </w:r>
      <w:r w:rsidR="00FF73F7">
        <w:t xml:space="preserve">  </w:t>
      </w:r>
    </w:p>
    <w:p w14:paraId="74CD60F7" w14:textId="77777777" w:rsidR="00061E65" w:rsidRPr="00176EBB" w:rsidRDefault="00061E65" w:rsidP="00176EBB">
      <w:pPr>
        <w:spacing w:after="0"/>
      </w:pPr>
    </w:p>
    <w:p w14:paraId="4DD55946" w14:textId="0F71DD5E" w:rsidR="00C056C5" w:rsidRPr="00C056C5" w:rsidRDefault="00C056C5">
      <w:pPr>
        <w:pStyle w:val="ListParagraph"/>
        <w:numPr>
          <w:ilvl w:val="0"/>
          <w:numId w:val="1"/>
        </w:numPr>
        <w:spacing w:after="0"/>
        <w:rPr>
          <w:u w:val="single"/>
        </w:rPr>
      </w:pPr>
      <w:r>
        <w:rPr>
          <w:u w:val="single"/>
        </w:rPr>
        <w:t>Hub Project – Plans for Community Use</w:t>
      </w:r>
    </w:p>
    <w:p w14:paraId="1E4607B0" w14:textId="7EF8AF01" w:rsidR="00C056C5" w:rsidRDefault="00C056C5" w:rsidP="00C056C5">
      <w:pPr>
        <w:spacing w:after="0"/>
      </w:pPr>
      <w:r>
        <w:t xml:space="preserve">A policy paper for use of the Hub, as agreed by Council on 17 April, had been circulated to members of the Steering Group.  An additional options paper for the archive, drafted for discussion purposes, had also been circulated prior to the meeting. </w:t>
      </w:r>
    </w:p>
    <w:p w14:paraId="2EFDA00A" w14:textId="6B9B8A51" w:rsidR="00C056C5" w:rsidRDefault="00C056C5" w:rsidP="00C056C5">
      <w:pPr>
        <w:spacing w:after="0"/>
      </w:pPr>
      <w:r>
        <w:t>Discussion focused on the development of the archive.  The following issues were highlighted for further research or for clarification as necessary:</w:t>
      </w:r>
    </w:p>
    <w:p w14:paraId="49162BA1" w14:textId="693F7296" w:rsidR="00C056C5" w:rsidRDefault="00C056C5" w:rsidP="00C056C5">
      <w:pPr>
        <w:pStyle w:val="ListParagraph"/>
        <w:numPr>
          <w:ilvl w:val="0"/>
          <w:numId w:val="18"/>
        </w:numPr>
        <w:spacing w:after="0"/>
      </w:pPr>
      <w:r>
        <w:t xml:space="preserve">Copyright and ownership of archive material </w:t>
      </w:r>
    </w:p>
    <w:p w14:paraId="421BCD18" w14:textId="277B81F1" w:rsidR="00C056C5" w:rsidRDefault="00C056C5" w:rsidP="00C056C5">
      <w:pPr>
        <w:pStyle w:val="ListParagraph"/>
        <w:spacing w:after="0"/>
        <w:jc w:val="right"/>
      </w:pPr>
      <w:r>
        <w:rPr>
          <w:u w:val="single"/>
        </w:rPr>
        <w:t>Action: Clerk to write to Civic Society</w:t>
      </w:r>
    </w:p>
    <w:p w14:paraId="4834C46E" w14:textId="1C26BC47" w:rsidR="00C056C5" w:rsidRDefault="00C056C5" w:rsidP="00C056C5">
      <w:pPr>
        <w:pStyle w:val="ListParagraph"/>
        <w:numPr>
          <w:ilvl w:val="0"/>
          <w:numId w:val="18"/>
        </w:numPr>
        <w:spacing w:after="0"/>
      </w:pPr>
      <w:r>
        <w:t>Number and type of records in archive</w:t>
      </w:r>
    </w:p>
    <w:p w14:paraId="1511A66B" w14:textId="21FCF32E" w:rsidR="00C056C5" w:rsidRPr="00C056C5" w:rsidRDefault="00C056C5" w:rsidP="00C056C5">
      <w:pPr>
        <w:pStyle w:val="ListParagraph"/>
        <w:spacing w:after="0"/>
        <w:jc w:val="right"/>
        <w:rPr>
          <w:u w:val="single"/>
        </w:rPr>
      </w:pPr>
      <w:r>
        <w:rPr>
          <w:u w:val="single"/>
        </w:rPr>
        <w:t>Action: DB to specify in detail</w:t>
      </w:r>
    </w:p>
    <w:p w14:paraId="79FAA0EE" w14:textId="2436F42A" w:rsidR="00C056C5" w:rsidRDefault="00C056C5" w:rsidP="00C056C5">
      <w:pPr>
        <w:pStyle w:val="ListParagraph"/>
        <w:numPr>
          <w:ilvl w:val="0"/>
          <w:numId w:val="18"/>
        </w:numPr>
        <w:spacing w:after="0"/>
      </w:pPr>
      <w:r>
        <w:t>Cataloguing – progress and methods used to date</w:t>
      </w:r>
    </w:p>
    <w:p w14:paraId="6B41B8FC" w14:textId="68C00C70" w:rsidR="00C056C5" w:rsidRPr="00C056C5" w:rsidRDefault="00C056C5" w:rsidP="00C056C5">
      <w:pPr>
        <w:pStyle w:val="ListParagraph"/>
        <w:spacing w:after="0"/>
        <w:jc w:val="right"/>
        <w:rPr>
          <w:u w:val="single"/>
        </w:rPr>
      </w:pPr>
      <w:r>
        <w:rPr>
          <w:u w:val="single"/>
        </w:rPr>
        <w:t xml:space="preserve">Action: </w:t>
      </w:r>
      <w:r w:rsidR="007D25B6">
        <w:rPr>
          <w:u w:val="single"/>
        </w:rPr>
        <w:t>MB to provide copy of template to Clerk for circulation to Cllrs</w:t>
      </w:r>
    </w:p>
    <w:p w14:paraId="174DD465" w14:textId="2B5E4972" w:rsidR="00C056C5" w:rsidRDefault="00C056C5" w:rsidP="00C056C5">
      <w:pPr>
        <w:pStyle w:val="ListParagraph"/>
        <w:numPr>
          <w:ilvl w:val="0"/>
          <w:numId w:val="18"/>
        </w:numPr>
        <w:spacing w:after="0"/>
      </w:pPr>
      <w:r>
        <w:t>Provision of website to access archive</w:t>
      </w:r>
    </w:p>
    <w:p w14:paraId="5B346484" w14:textId="5C4264F4" w:rsidR="007D25B6" w:rsidRPr="007D25B6" w:rsidRDefault="007D25B6" w:rsidP="007D25B6">
      <w:pPr>
        <w:pStyle w:val="ListParagraph"/>
        <w:spacing w:after="0"/>
        <w:jc w:val="right"/>
        <w:rPr>
          <w:u w:val="single"/>
        </w:rPr>
      </w:pPr>
      <w:r>
        <w:rPr>
          <w:u w:val="single"/>
        </w:rPr>
        <w:t xml:space="preserve">Action: further research to compare all options; MB to provide detailed quotes to Clerk  </w:t>
      </w:r>
    </w:p>
    <w:p w14:paraId="1A9A157C" w14:textId="7A27DA93" w:rsidR="00C056C5" w:rsidRDefault="007D25B6" w:rsidP="00C056C5">
      <w:pPr>
        <w:pStyle w:val="ListParagraph"/>
        <w:numPr>
          <w:ilvl w:val="0"/>
          <w:numId w:val="18"/>
        </w:numPr>
        <w:spacing w:after="0"/>
      </w:pPr>
      <w:r>
        <w:t>Touchscreen</w:t>
      </w:r>
    </w:p>
    <w:p w14:paraId="65F935DB" w14:textId="034AB45C" w:rsidR="007D25B6" w:rsidRDefault="007D25B6" w:rsidP="007D25B6">
      <w:pPr>
        <w:pStyle w:val="ListParagraph"/>
        <w:spacing w:after="0"/>
        <w:jc w:val="right"/>
      </w:pPr>
      <w:r w:rsidRPr="007D25B6">
        <w:rPr>
          <w:u w:val="single"/>
        </w:rPr>
        <w:t>Action: for further review following demonstration on 28 May</w:t>
      </w:r>
    </w:p>
    <w:p w14:paraId="2AC67281" w14:textId="77777777" w:rsidR="009B6508" w:rsidRDefault="009B6508" w:rsidP="007D25B6">
      <w:pPr>
        <w:spacing w:after="0"/>
      </w:pPr>
    </w:p>
    <w:p w14:paraId="64762AA8" w14:textId="25D931AB" w:rsidR="007D25B6" w:rsidRDefault="007D25B6" w:rsidP="007D25B6">
      <w:pPr>
        <w:spacing w:after="0"/>
      </w:pPr>
      <w:r>
        <w:t xml:space="preserve">It was noted that an update report on progress and possible options for </w:t>
      </w:r>
      <w:r w:rsidR="009B6508">
        <w:t xml:space="preserve">cataloguing and accessing </w:t>
      </w:r>
      <w:r>
        <w:t xml:space="preserve">the </w:t>
      </w:r>
      <w:r w:rsidR="009B6508">
        <w:t xml:space="preserve">online </w:t>
      </w:r>
      <w:r>
        <w:t>archive would be provided to Council at the next meeting on 22 May.</w:t>
      </w:r>
    </w:p>
    <w:p w14:paraId="055F33F5" w14:textId="77777777" w:rsidR="007D25B6" w:rsidRPr="007D25B6" w:rsidRDefault="007D25B6" w:rsidP="007D25B6">
      <w:pPr>
        <w:spacing w:after="0"/>
      </w:pPr>
    </w:p>
    <w:p w14:paraId="178A474F" w14:textId="4C17F315" w:rsidR="004D609A" w:rsidRPr="004D609A" w:rsidRDefault="00E01053">
      <w:pPr>
        <w:pStyle w:val="ListParagraph"/>
        <w:numPr>
          <w:ilvl w:val="0"/>
          <w:numId w:val="1"/>
        </w:numPr>
        <w:spacing w:after="0"/>
        <w:rPr>
          <w:u w:val="single"/>
        </w:rPr>
      </w:pPr>
      <w:r>
        <w:rPr>
          <w:u w:val="single"/>
        </w:rPr>
        <w:t xml:space="preserve">Old School Capital </w:t>
      </w:r>
      <w:r w:rsidR="00FF1C63">
        <w:rPr>
          <w:u w:val="single"/>
        </w:rPr>
        <w:t xml:space="preserve">Project </w:t>
      </w:r>
    </w:p>
    <w:p w14:paraId="6527B4D3" w14:textId="05463A50" w:rsidR="004D609A" w:rsidRDefault="00224F19" w:rsidP="004D609A">
      <w:pPr>
        <w:spacing w:after="0"/>
      </w:pPr>
      <w:r>
        <w:t>The Clerk</w:t>
      </w:r>
      <w:r w:rsidR="004D609A">
        <w:t xml:space="preserve"> </w:t>
      </w:r>
      <w:r>
        <w:t>report</w:t>
      </w:r>
      <w:r w:rsidR="00FF1C63">
        <w:t>ed</w:t>
      </w:r>
      <w:r w:rsidR="007D25B6">
        <w:t xml:space="preserve"> on progress in equipping and furnishing the building for public opening in June.  The following matters were discussed and agreed:</w:t>
      </w:r>
    </w:p>
    <w:p w14:paraId="7237CF80" w14:textId="0284DE00" w:rsidR="007D25B6" w:rsidRDefault="007D25B6" w:rsidP="007D25B6">
      <w:pPr>
        <w:pStyle w:val="ListParagraph"/>
        <w:numPr>
          <w:ilvl w:val="0"/>
          <w:numId w:val="18"/>
        </w:numPr>
        <w:spacing w:after="0"/>
      </w:pPr>
      <w:r>
        <w:t>Signage for building – the Listed Buildings Officer would be consulted on requirements.</w:t>
      </w:r>
    </w:p>
    <w:p w14:paraId="3E456038" w14:textId="296C0FD2" w:rsidR="007D25B6" w:rsidRDefault="007D25B6" w:rsidP="007D25B6">
      <w:pPr>
        <w:pStyle w:val="ListParagraph"/>
        <w:numPr>
          <w:ilvl w:val="0"/>
          <w:numId w:val="18"/>
        </w:numPr>
        <w:spacing w:after="0"/>
      </w:pPr>
      <w:r>
        <w:t>Information screen in library – the supplier would be contacted as regards problems with visibility in bright sunshine.</w:t>
      </w:r>
    </w:p>
    <w:p w14:paraId="31A7B1F3" w14:textId="1853253F" w:rsidR="007D25B6" w:rsidRDefault="007D25B6" w:rsidP="007D25B6">
      <w:pPr>
        <w:pStyle w:val="ListParagraph"/>
        <w:numPr>
          <w:ilvl w:val="0"/>
          <w:numId w:val="18"/>
        </w:numPr>
        <w:spacing w:after="0"/>
      </w:pPr>
      <w:r>
        <w:t>Security of equipment – detailed advice had been requested from insurers</w:t>
      </w:r>
      <w:r w:rsidR="009B6508">
        <w:t>.</w:t>
      </w:r>
      <w:bookmarkStart w:id="0" w:name="_GoBack"/>
      <w:bookmarkEnd w:id="0"/>
    </w:p>
    <w:p w14:paraId="6FED1B96" w14:textId="35016EF3" w:rsidR="00B50148" w:rsidRDefault="00B50148" w:rsidP="00E42331">
      <w:pPr>
        <w:spacing w:after="0"/>
      </w:pPr>
    </w:p>
    <w:p w14:paraId="5FE5EF09" w14:textId="7C516E73" w:rsidR="00331797" w:rsidRPr="00331797" w:rsidRDefault="006450F4" w:rsidP="00331797">
      <w:pPr>
        <w:pStyle w:val="ListParagraph"/>
        <w:numPr>
          <w:ilvl w:val="0"/>
          <w:numId w:val="1"/>
        </w:numPr>
        <w:spacing w:after="0"/>
        <w:rPr>
          <w:u w:val="single"/>
        </w:rPr>
      </w:pPr>
      <w:r>
        <w:rPr>
          <w:u w:val="single"/>
        </w:rPr>
        <w:t>Hub and Archive Project</w:t>
      </w:r>
      <w:r w:rsidR="007D25B6">
        <w:rPr>
          <w:u w:val="single"/>
        </w:rPr>
        <w:t xml:space="preserve"> – Role of Volunteers</w:t>
      </w:r>
    </w:p>
    <w:p w14:paraId="666B292D" w14:textId="2BD33672" w:rsidR="00E81911" w:rsidRDefault="007D25B6" w:rsidP="007D25B6">
      <w:pPr>
        <w:spacing w:after="0"/>
      </w:pPr>
      <w:r>
        <w:t xml:space="preserve">In response to a query from the Chairman, volunteers present at the meeting indicated that the Hub Friends would be responsible for organising publicity </w:t>
      </w:r>
      <w:r w:rsidR="00587FFA">
        <w:t xml:space="preserve">for the Hub </w:t>
      </w:r>
      <w:r>
        <w:t xml:space="preserve">and displays </w:t>
      </w:r>
      <w:r w:rsidR="00587FFA">
        <w:t>exhibited in it from time to time, and would also take responsibility for fund-raising.  The possibility of opening the Hub to the public every day, manned by a rota of volunteers, was also discussed.</w:t>
      </w:r>
      <w:r w:rsidR="006450F4">
        <w:t xml:space="preserve">  </w:t>
      </w:r>
    </w:p>
    <w:p w14:paraId="72C328E7" w14:textId="07B60E07" w:rsidR="004E0F1F" w:rsidRDefault="006450F4" w:rsidP="00E42331">
      <w:pPr>
        <w:spacing w:after="0"/>
      </w:pPr>
      <w:r>
        <w:t xml:space="preserve"> </w:t>
      </w:r>
      <w:r w:rsidR="00E01053">
        <w:t xml:space="preserve"> </w:t>
      </w:r>
    </w:p>
    <w:p w14:paraId="7F3E3988" w14:textId="46AE9E0B" w:rsidR="00FF1C63" w:rsidRPr="00C24316" w:rsidRDefault="00F770CA" w:rsidP="00FF1C63">
      <w:pPr>
        <w:pStyle w:val="ListParagraph"/>
        <w:numPr>
          <w:ilvl w:val="0"/>
          <w:numId w:val="1"/>
        </w:numPr>
        <w:spacing w:after="0"/>
        <w:rPr>
          <w:u w:val="single"/>
        </w:rPr>
      </w:pPr>
      <w:r>
        <w:rPr>
          <w:u w:val="single"/>
        </w:rPr>
        <w:lastRenderedPageBreak/>
        <w:t>Launch</w:t>
      </w:r>
      <w:r w:rsidR="007D25B6">
        <w:rPr>
          <w:u w:val="single"/>
        </w:rPr>
        <w:t xml:space="preserve"> Event</w:t>
      </w:r>
    </w:p>
    <w:p w14:paraId="5A94BC18" w14:textId="2580A38F" w:rsidR="00F770CA" w:rsidRDefault="00587FFA" w:rsidP="00574C0A">
      <w:pPr>
        <w:spacing w:after="0"/>
      </w:pPr>
      <w:r>
        <w:t>The date for the event, 22 June at 10am, was confirmed.  A draft flyer was approved, subject to minor amendment.  Members of the Group were invited to pass the names of potential invitees to the Clerk and to give consideration to a possible logo for the Hub.</w:t>
      </w:r>
    </w:p>
    <w:p w14:paraId="18824549" w14:textId="77777777" w:rsidR="00587FFA" w:rsidRPr="00587FFA" w:rsidRDefault="00587FFA" w:rsidP="00574C0A">
      <w:pPr>
        <w:spacing w:after="0"/>
      </w:pPr>
    </w:p>
    <w:p w14:paraId="11D69BB5" w14:textId="7160CD68" w:rsidR="00587FFA" w:rsidRPr="00587FFA" w:rsidRDefault="00587FFA" w:rsidP="00331797">
      <w:pPr>
        <w:pStyle w:val="ListParagraph"/>
        <w:numPr>
          <w:ilvl w:val="0"/>
          <w:numId w:val="1"/>
        </w:numPr>
        <w:spacing w:after="0"/>
        <w:rPr>
          <w:u w:val="single"/>
        </w:rPr>
      </w:pPr>
      <w:r>
        <w:rPr>
          <w:u w:val="single"/>
        </w:rPr>
        <w:t>Library Story-Time</w:t>
      </w:r>
    </w:p>
    <w:p w14:paraId="7B67CD36" w14:textId="3C2174A7" w:rsidR="00587FFA" w:rsidRDefault="00587FFA" w:rsidP="00587FFA">
      <w:pPr>
        <w:spacing w:after="0"/>
      </w:pPr>
      <w:r>
        <w:t>The timing of children’s story-time was discussed, in the light of agreed public opening hours for the Hub.  The options would be considered further outside the meeting.</w:t>
      </w:r>
    </w:p>
    <w:p w14:paraId="3C08E40C" w14:textId="77777777" w:rsidR="00587FFA" w:rsidRPr="00587FFA" w:rsidRDefault="00587FFA" w:rsidP="00587FFA">
      <w:pPr>
        <w:spacing w:after="0"/>
      </w:pPr>
    </w:p>
    <w:p w14:paraId="0FA62E38" w14:textId="530F6D08" w:rsidR="009E4E72" w:rsidRDefault="008C6072" w:rsidP="00331797">
      <w:pPr>
        <w:pStyle w:val="ListParagraph"/>
        <w:numPr>
          <w:ilvl w:val="0"/>
          <w:numId w:val="1"/>
        </w:numPr>
        <w:spacing w:after="0"/>
        <w:rPr>
          <w:u w:val="single"/>
        </w:rPr>
      </w:pPr>
      <w:r>
        <w:rPr>
          <w:u w:val="single"/>
        </w:rPr>
        <w:t>Next Meeting</w:t>
      </w:r>
    </w:p>
    <w:p w14:paraId="07D37872" w14:textId="19CCD49D" w:rsidR="00574C0A" w:rsidRPr="00574C0A" w:rsidRDefault="00587FFA" w:rsidP="00574C0A">
      <w:pPr>
        <w:spacing w:after="0"/>
      </w:pPr>
      <w:r>
        <w:t>To be held on 21 June at 2pm in the Hub (set-up meeting for event)</w:t>
      </w:r>
    </w:p>
    <w:sectPr w:rsidR="00574C0A" w:rsidRPr="00574C0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90F12" w14:textId="77777777" w:rsidR="00CE4EB0" w:rsidRDefault="00CE4EB0">
      <w:pPr>
        <w:spacing w:after="0" w:line="240" w:lineRule="auto"/>
      </w:pPr>
      <w:r>
        <w:separator/>
      </w:r>
    </w:p>
  </w:endnote>
  <w:endnote w:type="continuationSeparator" w:id="0">
    <w:p w14:paraId="3CB7D9A5" w14:textId="77777777" w:rsidR="00CE4EB0" w:rsidRDefault="00CE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4AC0" w14:textId="77777777" w:rsidR="00CE4EB0" w:rsidRDefault="00CE4EB0">
      <w:pPr>
        <w:spacing w:after="0" w:line="240" w:lineRule="auto"/>
      </w:pPr>
      <w:r>
        <w:rPr>
          <w:color w:val="000000"/>
        </w:rPr>
        <w:separator/>
      </w:r>
    </w:p>
  </w:footnote>
  <w:footnote w:type="continuationSeparator" w:id="0">
    <w:p w14:paraId="1EA78477" w14:textId="77777777" w:rsidR="00CE4EB0" w:rsidRDefault="00CE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F4D01"/>
    <w:multiLevelType w:val="hybridMultilevel"/>
    <w:tmpl w:val="9A9A8692"/>
    <w:lvl w:ilvl="0" w:tplc="DC94D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3477"/>
    <w:multiLevelType w:val="hybridMultilevel"/>
    <w:tmpl w:val="1A58F7D6"/>
    <w:lvl w:ilvl="0" w:tplc="766201BE">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31EBC"/>
    <w:multiLevelType w:val="hybridMultilevel"/>
    <w:tmpl w:val="A71C8682"/>
    <w:lvl w:ilvl="0" w:tplc="0E264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D1A7D"/>
    <w:multiLevelType w:val="hybridMultilevel"/>
    <w:tmpl w:val="DA98AFFC"/>
    <w:lvl w:ilvl="0" w:tplc="33E2C6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7507A"/>
    <w:multiLevelType w:val="hybridMultilevel"/>
    <w:tmpl w:val="B9F465BC"/>
    <w:lvl w:ilvl="0" w:tplc="DD4A047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06307"/>
    <w:multiLevelType w:val="hybridMultilevel"/>
    <w:tmpl w:val="3DFEAC56"/>
    <w:lvl w:ilvl="0" w:tplc="22E87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5"/>
  </w:num>
  <w:num w:numId="5">
    <w:abstractNumId w:val="16"/>
  </w:num>
  <w:num w:numId="6">
    <w:abstractNumId w:val="15"/>
  </w:num>
  <w:num w:numId="7">
    <w:abstractNumId w:val="6"/>
  </w:num>
  <w:num w:numId="8">
    <w:abstractNumId w:val="7"/>
  </w:num>
  <w:num w:numId="9">
    <w:abstractNumId w:val="10"/>
  </w:num>
  <w:num w:numId="10">
    <w:abstractNumId w:val="0"/>
  </w:num>
  <w:num w:numId="11">
    <w:abstractNumId w:val="14"/>
  </w:num>
  <w:num w:numId="12">
    <w:abstractNumId w:val="3"/>
  </w:num>
  <w:num w:numId="13">
    <w:abstractNumId w:val="11"/>
  </w:num>
  <w:num w:numId="14">
    <w:abstractNumId w:val="8"/>
  </w:num>
  <w:num w:numId="15">
    <w:abstractNumId w:val="4"/>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238D4"/>
    <w:rsid w:val="00025D4E"/>
    <w:rsid w:val="00040212"/>
    <w:rsid w:val="000608FC"/>
    <w:rsid w:val="00061E65"/>
    <w:rsid w:val="00062961"/>
    <w:rsid w:val="0008132B"/>
    <w:rsid w:val="000965A4"/>
    <w:rsid w:val="000E2392"/>
    <w:rsid w:val="000F4223"/>
    <w:rsid w:val="0012717F"/>
    <w:rsid w:val="00176EBB"/>
    <w:rsid w:val="001B18AF"/>
    <w:rsid w:val="001C1291"/>
    <w:rsid w:val="001C5AA3"/>
    <w:rsid w:val="001E0608"/>
    <w:rsid w:val="001E60E6"/>
    <w:rsid w:val="002121B4"/>
    <w:rsid w:val="00214FCE"/>
    <w:rsid w:val="00224F19"/>
    <w:rsid w:val="00231827"/>
    <w:rsid w:val="00243BAF"/>
    <w:rsid w:val="00275430"/>
    <w:rsid w:val="0028166A"/>
    <w:rsid w:val="00296310"/>
    <w:rsid w:val="002B6BE3"/>
    <w:rsid w:val="002C7676"/>
    <w:rsid w:val="002D68FA"/>
    <w:rsid w:val="002D6E35"/>
    <w:rsid w:val="002E71BC"/>
    <w:rsid w:val="00331797"/>
    <w:rsid w:val="00345A91"/>
    <w:rsid w:val="00373CA6"/>
    <w:rsid w:val="00386967"/>
    <w:rsid w:val="00387DA6"/>
    <w:rsid w:val="003A15C1"/>
    <w:rsid w:val="003A2A90"/>
    <w:rsid w:val="003B23EC"/>
    <w:rsid w:val="003E19CE"/>
    <w:rsid w:val="003F27ED"/>
    <w:rsid w:val="003F53C2"/>
    <w:rsid w:val="00406563"/>
    <w:rsid w:val="004312C3"/>
    <w:rsid w:val="00433564"/>
    <w:rsid w:val="00435F0A"/>
    <w:rsid w:val="004474CF"/>
    <w:rsid w:val="00455442"/>
    <w:rsid w:val="00473830"/>
    <w:rsid w:val="0048007D"/>
    <w:rsid w:val="004A040A"/>
    <w:rsid w:val="004B1F31"/>
    <w:rsid w:val="004D071D"/>
    <w:rsid w:val="004D609A"/>
    <w:rsid w:val="004E0F1F"/>
    <w:rsid w:val="004F0415"/>
    <w:rsid w:val="00520BAA"/>
    <w:rsid w:val="00523494"/>
    <w:rsid w:val="00535D07"/>
    <w:rsid w:val="00574C0A"/>
    <w:rsid w:val="00587FFA"/>
    <w:rsid w:val="005D00CC"/>
    <w:rsid w:val="005D29EA"/>
    <w:rsid w:val="005E4A17"/>
    <w:rsid w:val="0060194B"/>
    <w:rsid w:val="00604874"/>
    <w:rsid w:val="0061398E"/>
    <w:rsid w:val="006211AD"/>
    <w:rsid w:val="00633176"/>
    <w:rsid w:val="006450F4"/>
    <w:rsid w:val="00645AC6"/>
    <w:rsid w:val="00660E27"/>
    <w:rsid w:val="006C4936"/>
    <w:rsid w:val="006E5C9B"/>
    <w:rsid w:val="006F6E6D"/>
    <w:rsid w:val="007002E8"/>
    <w:rsid w:val="0071071C"/>
    <w:rsid w:val="00745888"/>
    <w:rsid w:val="00757240"/>
    <w:rsid w:val="00775CC1"/>
    <w:rsid w:val="00785774"/>
    <w:rsid w:val="00791187"/>
    <w:rsid w:val="00792D61"/>
    <w:rsid w:val="00796B18"/>
    <w:rsid w:val="007A5423"/>
    <w:rsid w:val="007B7BD7"/>
    <w:rsid w:val="007D25B6"/>
    <w:rsid w:val="007D381C"/>
    <w:rsid w:val="007F1161"/>
    <w:rsid w:val="00824892"/>
    <w:rsid w:val="0085738B"/>
    <w:rsid w:val="0088085E"/>
    <w:rsid w:val="008B5836"/>
    <w:rsid w:val="008C6072"/>
    <w:rsid w:val="008C721A"/>
    <w:rsid w:val="008E66E6"/>
    <w:rsid w:val="00924E84"/>
    <w:rsid w:val="00925FA3"/>
    <w:rsid w:val="0094005D"/>
    <w:rsid w:val="0094110E"/>
    <w:rsid w:val="009472E4"/>
    <w:rsid w:val="00953761"/>
    <w:rsid w:val="009B6508"/>
    <w:rsid w:val="009D077C"/>
    <w:rsid w:val="009E4E72"/>
    <w:rsid w:val="00A0127E"/>
    <w:rsid w:val="00A05891"/>
    <w:rsid w:val="00A242F6"/>
    <w:rsid w:val="00A401F2"/>
    <w:rsid w:val="00A440F5"/>
    <w:rsid w:val="00A51EF7"/>
    <w:rsid w:val="00A544ED"/>
    <w:rsid w:val="00A60594"/>
    <w:rsid w:val="00A66AA5"/>
    <w:rsid w:val="00A67DCE"/>
    <w:rsid w:val="00A81140"/>
    <w:rsid w:val="00A94B14"/>
    <w:rsid w:val="00A94EE4"/>
    <w:rsid w:val="00AA6E50"/>
    <w:rsid w:val="00AC5EF3"/>
    <w:rsid w:val="00AD3080"/>
    <w:rsid w:val="00AD5B6E"/>
    <w:rsid w:val="00AE7F3E"/>
    <w:rsid w:val="00B203E9"/>
    <w:rsid w:val="00B43E8C"/>
    <w:rsid w:val="00B50148"/>
    <w:rsid w:val="00B75732"/>
    <w:rsid w:val="00B770CD"/>
    <w:rsid w:val="00B83920"/>
    <w:rsid w:val="00B9574E"/>
    <w:rsid w:val="00B978FA"/>
    <w:rsid w:val="00BA30FD"/>
    <w:rsid w:val="00BA6C71"/>
    <w:rsid w:val="00BC216E"/>
    <w:rsid w:val="00BD4F69"/>
    <w:rsid w:val="00BE0901"/>
    <w:rsid w:val="00C05198"/>
    <w:rsid w:val="00C056C5"/>
    <w:rsid w:val="00C21B97"/>
    <w:rsid w:val="00C24316"/>
    <w:rsid w:val="00C321FD"/>
    <w:rsid w:val="00C636DD"/>
    <w:rsid w:val="00C64A17"/>
    <w:rsid w:val="00C66469"/>
    <w:rsid w:val="00C70C04"/>
    <w:rsid w:val="00C77522"/>
    <w:rsid w:val="00C85524"/>
    <w:rsid w:val="00C94166"/>
    <w:rsid w:val="00CA20C8"/>
    <w:rsid w:val="00CA55E7"/>
    <w:rsid w:val="00CB07BB"/>
    <w:rsid w:val="00CD1928"/>
    <w:rsid w:val="00CE4EB0"/>
    <w:rsid w:val="00CF14C6"/>
    <w:rsid w:val="00CF1681"/>
    <w:rsid w:val="00D23A63"/>
    <w:rsid w:val="00D71105"/>
    <w:rsid w:val="00D73BF4"/>
    <w:rsid w:val="00D751D0"/>
    <w:rsid w:val="00D9620F"/>
    <w:rsid w:val="00DA114D"/>
    <w:rsid w:val="00DA2D91"/>
    <w:rsid w:val="00DC47A0"/>
    <w:rsid w:val="00DF455A"/>
    <w:rsid w:val="00DF4C98"/>
    <w:rsid w:val="00E01053"/>
    <w:rsid w:val="00E24226"/>
    <w:rsid w:val="00E41A8E"/>
    <w:rsid w:val="00E42331"/>
    <w:rsid w:val="00E5279F"/>
    <w:rsid w:val="00E81911"/>
    <w:rsid w:val="00E87BB3"/>
    <w:rsid w:val="00E953AB"/>
    <w:rsid w:val="00E971DB"/>
    <w:rsid w:val="00ED4EF7"/>
    <w:rsid w:val="00F01EF0"/>
    <w:rsid w:val="00F30351"/>
    <w:rsid w:val="00F3036E"/>
    <w:rsid w:val="00F34059"/>
    <w:rsid w:val="00F669AD"/>
    <w:rsid w:val="00F66EB8"/>
    <w:rsid w:val="00F729BE"/>
    <w:rsid w:val="00F770CA"/>
    <w:rsid w:val="00F969AB"/>
    <w:rsid w:val="00FC5C49"/>
    <w:rsid w:val="00FE0F4C"/>
    <w:rsid w:val="00FE3771"/>
    <w:rsid w:val="00FF1C63"/>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4</cp:revision>
  <cp:lastPrinted>2017-12-08T09:04:00Z</cp:lastPrinted>
  <dcterms:created xsi:type="dcterms:W3CDTF">2019-05-17T07:54:00Z</dcterms:created>
  <dcterms:modified xsi:type="dcterms:W3CDTF">2019-05-17T08:25:00Z</dcterms:modified>
</cp:coreProperties>
</file>