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AD45" w14:textId="551EAB08" w:rsidR="009E4E72" w:rsidRDefault="000608FC">
      <w:pPr>
        <w:jc w:val="center"/>
      </w:pPr>
      <w:r>
        <w:t xml:space="preserve">NOTES OF A MEETING OF THE ADDINGHAM </w:t>
      </w:r>
      <w:r w:rsidR="00CB07BB">
        <w:t xml:space="preserve">HUB STEERING GROUP </w:t>
      </w:r>
      <w:r>
        <w:t>HELD</w:t>
      </w:r>
      <w:r w:rsidR="003B23EC">
        <w:t xml:space="preserve"> A</w:t>
      </w:r>
      <w:r w:rsidR="00E953AB">
        <w:t xml:space="preserve">T </w:t>
      </w:r>
      <w:r w:rsidR="00CB07BB">
        <w:t>THE MEMORIAL HALL</w:t>
      </w:r>
      <w:r w:rsidR="00BA6C71">
        <w:t xml:space="preserve"> ON </w:t>
      </w:r>
      <w:r w:rsidR="00FF1C63">
        <w:t xml:space="preserve">FRIDAY </w:t>
      </w:r>
      <w:r w:rsidR="00E01053">
        <w:t>25 JANUARY</w:t>
      </w:r>
      <w:r w:rsidR="004D609A">
        <w:t xml:space="preserve"> </w:t>
      </w:r>
      <w:r w:rsidR="00CF14C6">
        <w:t>201</w:t>
      </w:r>
      <w:r w:rsidR="00E01053">
        <w:t>9</w:t>
      </w:r>
    </w:p>
    <w:p w14:paraId="4150FED1" w14:textId="77777777" w:rsidR="00E971DB" w:rsidRDefault="00E971DB">
      <w:pPr>
        <w:jc w:val="center"/>
      </w:pPr>
    </w:p>
    <w:p w14:paraId="5B4C6E18" w14:textId="1E95B790" w:rsidR="009E4E72" w:rsidRDefault="000608FC" w:rsidP="00BA6C71">
      <w:pPr>
        <w:spacing w:after="0"/>
        <w:ind w:left="1440" w:hanging="1440"/>
      </w:pPr>
      <w:r>
        <w:t>Pr</w:t>
      </w:r>
      <w:r w:rsidR="00DA2D91">
        <w:t>esen</w:t>
      </w:r>
      <w:r w:rsidR="00DF4C98">
        <w:t xml:space="preserve">t: </w:t>
      </w:r>
      <w:r w:rsidR="00DF4C98">
        <w:tab/>
        <w:t>Parish Council: Cllr</w:t>
      </w:r>
      <w:r w:rsidR="00AA6E50">
        <w:t xml:space="preserve"> </w:t>
      </w:r>
      <w:r w:rsidR="00FF1C63">
        <w:t>Naylor</w:t>
      </w:r>
      <w:r w:rsidR="00CB07BB">
        <w:t xml:space="preserve"> (Chairman of the Meeting)</w:t>
      </w:r>
      <w:r w:rsidR="00FF1C63">
        <w:t xml:space="preserve">, Cllr </w:t>
      </w:r>
      <w:r w:rsidR="00E01053">
        <w:t>Appleyard</w:t>
      </w:r>
      <w:r w:rsidR="00DF4C98">
        <w:t xml:space="preserve"> </w:t>
      </w:r>
      <w:r w:rsidR="00AA6E50">
        <w:t xml:space="preserve">and </w:t>
      </w:r>
      <w:r>
        <w:t>J Markham (Clerk)</w:t>
      </w:r>
    </w:p>
    <w:p w14:paraId="2CADC105" w14:textId="4245E45C" w:rsidR="00CB07BB" w:rsidRDefault="00CB07BB" w:rsidP="00DF4C98">
      <w:pPr>
        <w:spacing w:after="0"/>
        <w:ind w:left="1440"/>
      </w:pPr>
      <w:r>
        <w:t>Library: C Hindle,</w:t>
      </w:r>
      <w:r w:rsidR="00FF1C63">
        <w:t xml:space="preserve"> P Margiotta</w:t>
      </w:r>
    </w:p>
    <w:p w14:paraId="0E994F20" w14:textId="50B450F4" w:rsidR="009E4E72" w:rsidRDefault="0071071C" w:rsidP="00224F19">
      <w:pPr>
        <w:spacing w:after="0"/>
        <w:ind w:left="1440"/>
      </w:pPr>
      <w:r>
        <w:t xml:space="preserve">Village </w:t>
      </w:r>
      <w:r w:rsidR="00745888">
        <w:t>Volunteer</w:t>
      </w:r>
      <w:r w:rsidR="00224F19">
        <w:t>s</w:t>
      </w:r>
      <w:r>
        <w:t xml:space="preserve">: </w:t>
      </w:r>
      <w:r w:rsidR="00CB07BB">
        <w:t>D Barrett</w:t>
      </w:r>
      <w:r w:rsidR="00224F19">
        <w:t xml:space="preserve">, </w:t>
      </w:r>
      <w:r w:rsidR="00E01053">
        <w:t>R Rowles</w:t>
      </w:r>
      <w:r w:rsidR="00224F19">
        <w:t>, G and A Bacon, C Snape</w:t>
      </w:r>
    </w:p>
    <w:p w14:paraId="2C435FED" w14:textId="082BEDC7" w:rsidR="00224F19" w:rsidRDefault="00224F19">
      <w:pPr>
        <w:spacing w:after="0"/>
      </w:pPr>
      <w:r>
        <w:tab/>
      </w:r>
      <w:r>
        <w:tab/>
      </w:r>
    </w:p>
    <w:p w14:paraId="2139D2A3" w14:textId="1AAA263E" w:rsidR="00214FCE" w:rsidRDefault="00DF455A" w:rsidP="00AA6E50">
      <w:pPr>
        <w:spacing w:after="0"/>
      </w:pPr>
      <w:r>
        <w:t xml:space="preserve">Apologies: </w:t>
      </w:r>
      <w:r w:rsidR="00061E65">
        <w:t xml:space="preserve"> </w:t>
      </w:r>
      <w:r w:rsidR="00061E65">
        <w:tab/>
      </w:r>
      <w:r w:rsidR="00BA6C71">
        <w:t>C</w:t>
      </w:r>
      <w:r w:rsidR="00CB07BB">
        <w:t>llr</w:t>
      </w:r>
      <w:r w:rsidR="00FF1C63">
        <w:t xml:space="preserve"> </w:t>
      </w:r>
      <w:r w:rsidR="00E01053">
        <w:t>Tennant, M and D Keeble, R Battarbee, J Robinson</w:t>
      </w:r>
    </w:p>
    <w:p w14:paraId="08EEBEB6" w14:textId="77777777" w:rsidR="00AA6E50" w:rsidRDefault="00AA6E50" w:rsidP="00DF4C98">
      <w:pPr>
        <w:spacing w:after="0"/>
      </w:pPr>
    </w:p>
    <w:p w14:paraId="5650E540" w14:textId="282020EA" w:rsidR="00176EBB" w:rsidRPr="00176EBB" w:rsidRDefault="004D609A">
      <w:pPr>
        <w:pStyle w:val="ListParagraph"/>
        <w:numPr>
          <w:ilvl w:val="0"/>
          <w:numId w:val="1"/>
        </w:numPr>
        <w:spacing w:after="0"/>
        <w:rPr>
          <w:u w:val="single"/>
        </w:rPr>
      </w:pPr>
      <w:r>
        <w:rPr>
          <w:u w:val="single"/>
        </w:rPr>
        <w:t xml:space="preserve">Notes of Meeting on </w:t>
      </w:r>
      <w:r w:rsidR="00E01053">
        <w:rPr>
          <w:u w:val="single"/>
        </w:rPr>
        <w:t>14 December 2019</w:t>
      </w:r>
    </w:p>
    <w:p w14:paraId="235AFDF5" w14:textId="0EFC62E1" w:rsidR="000E2392" w:rsidRDefault="004D609A" w:rsidP="00176EBB">
      <w:pPr>
        <w:spacing w:after="0"/>
      </w:pPr>
      <w:r>
        <w:t>Approved</w:t>
      </w:r>
      <w:r w:rsidR="00CB07BB">
        <w:t>.</w:t>
      </w:r>
      <w:r>
        <w:t xml:space="preserve">  </w:t>
      </w:r>
      <w:r w:rsidR="0071071C">
        <w:t xml:space="preserve"> </w:t>
      </w:r>
      <w:r w:rsidR="00FF73F7">
        <w:t xml:space="preserve">  </w:t>
      </w:r>
    </w:p>
    <w:p w14:paraId="74CD60F7" w14:textId="77777777" w:rsidR="00061E65" w:rsidRPr="00176EBB" w:rsidRDefault="00061E65" w:rsidP="00176EBB">
      <w:pPr>
        <w:spacing w:after="0"/>
      </w:pPr>
    </w:p>
    <w:p w14:paraId="178A474F" w14:textId="4061E620" w:rsidR="004D609A" w:rsidRPr="004D609A" w:rsidRDefault="00E01053">
      <w:pPr>
        <w:pStyle w:val="ListParagraph"/>
        <w:numPr>
          <w:ilvl w:val="0"/>
          <w:numId w:val="1"/>
        </w:numPr>
        <w:spacing w:after="0"/>
        <w:rPr>
          <w:u w:val="single"/>
        </w:rPr>
      </w:pPr>
      <w:r>
        <w:rPr>
          <w:u w:val="single"/>
        </w:rPr>
        <w:t xml:space="preserve">Old School Capital </w:t>
      </w:r>
      <w:r w:rsidR="00FF1C63">
        <w:rPr>
          <w:u w:val="single"/>
        </w:rPr>
        <w:t xml:space="preserve">Project </w:t>
      </w:r>
    </w:p>
    <w:p w14:paraId="6527B4D3" w14:textId="36A7D11C" w:rsidR="004D609A" w:rsidRDefault="00224F19" w:rsidP="004D609A">
      <w:pPr>
        <w:spacing w:after="0"/>
      </w:pPr>
      <w:r>
        <w:t>The Clerk</w:t>
      </w:r>
      <w:r w:rsidR="004D609A">
        <w:t xml:space="preserve"> </w:t>
      </w:r>
      <w:r>
        <w:t>report</w:t>
      </w:r>
      <w:r w:rsidR="00FF1C63">
        <w:t>ed</w:t>
      </w:r>
      <w:r>
        <w:t xml:space="preserve"> </w:t>
      </w:r>
      <w:r w:rsidR="00B75732">
        <w:t>that</w:t>
      </w:r>
      <w:r w:rsidR="00E01053">
        <w:t xml:space="preserve"> building works had now started</w:t>
      </w:r>
      <w:r w:rsidR="00FF1C63">
        <w:t>.</w:t>
      </w:r>
      <w:r w:rsidR="00E01053">
        <w:t xml:space="preserve">  Members of the Group were encouraged to take photos of progress and send copies to the Clerk.</w:t>
      </w:r>
    </w:p>
    <w:p w14:paraId="6FED1B96" w14:textId="35016EF3" w:rsidR="00B50148" w:rsidRDefault="00B50148" w:rsidP="00E42331">
      <w:pPr>
        <w:spacing w:after="0"/>
      </w:pPr>
    </w:p>
    <w:p w14:paraId="5FE5EF09" w14:textId="0064C96E" w:rsidR="00331797" w:rsidRPr="00331797" w:rsidRDefault="00FF1C63" w:rsidP="00331797">
      <w:pPr>
        <w:pStyle w:val="ListParagraph"/>
        <w:numPr>
          <w:ilvl w:val="0"/>
          <w:numId w:val="1"/>
        </w:numPr>
        <w:spacing w:after="0"/>
        <w:rPr>
          <w:u w:val="single"/>
        </w:rPr>
      </w:pPr>
      <w:r>
        <w:rPr>
          <w:u w:val="single"/>
        </w:rPr>
        <w:t>Governance and Management</w:t>
      </w:r>
    </w:p>
    <w:p w14:paraId="268D8D50" w14:textId="76E0834C" w:rsidR="00E01053" w:rsidRDefault="00B75732" w:rsidP="00E42331">
      <w:pPr>
        <w:spacing w:after="0"/>
      </w:pPr>
      <w:r>
        <w:t>The</w:t>
      </w:r>
      <w:r w:rsidR="00E01053">
        <w:t xml:space="preserve"> Clerk reported on recent proposals being explored by the Parish Council for employing a Hub administrator.  This would enable the facility to be opened on the basis of 3 hours per day, 5 days a week.</w:t>
      </w:r>
      <w:r w:rsidR="00296310">
        <w:t xml:space="preserve">  It was proposed that, outside the agreed public opening hours, the Hub would be opened for bookings and voluntary group club activities.</w:t>
      </w:r>
    </w:p>
    <w:p w14:paraId="27DE4937" w14:textId="2C911E3D" w:rsidR="00296310" w:rsidRDefault="00E01053" w:rsidP="00E42331">
      <w:pPr>
        <w:spacing w:after="0"/>
      </w:pPr>
      <w:r>
        <w:t>Possible governance models for management of the Hub were then outlined</w:t>
      </w:r>
      <w:r w:rsidR="00FF1C63">
        <w:t>.</w:t>
      </w:r>
      <w:r>
        <w:t xml:space="preserve">  After discussion, it was agreed, in principle, to recommend the establishment of a small unregistered charity, which would be responsible for organising volunteer involvement in the Hub, including providing additional opening hours for public access and drop-in activities</w:t>
      </w:r>
      <w:r w:rsidR="00660E27">
        <w:t>, the ongoing development of the archive and the organisation of exhibitions and events</w:t>
      </w:r>
      <w:r>
        <w:t xml:space="preserve">. </w:t>
      </w:r>
    </w:p>
    <w:p w14:paraId="769DC22C" w14:textId="3FE7851A" w:rsidR="00296310" w:rsidRDefault="00296310" w:rsidP="00E42331">
      <w:pPr>
        <w:spacing w:after="0"/>
      </w:pPr>
      <w:r>
        <w:t xml:space="preserve">It was noted that the Parish Council, as owners of the building, would continue to take responsibility for maintenance and would also ensure the provision of contracted services (gas, electricity and water) to both </w:t>
      </w:r>
      <w:r w:rsidR="00574C0A">
        <w:t xml:space="preserve">its </w:t>
      </w:r>
      <w:r>
        <w:t>floors.</w:t>
      </w:r>
    </w:p>
    <w:p w14:paraId="72C328E7" w14:textId="4B96E360" w:rsidR="004E0F1F" w:rsidRDefault="00E01053" w:rsidP="00E42331">
      <w:pPr>
        <w:spacing w:after="0"/>
      </w:pPr>
      <w:r>
        <w:t xml:space="preserve"> </w:t>
      </w:r>
    </w:p>
    <w:p w14:paraId="7F3E3988" w14:textId="546A2810" w:rsidR="00FF1C63" w:rsidRPr="00C24316" w:rsidRDefault="00C24316" w:rsidP="00FF1C63">
      <w:pPr>
        <w:pStyle w:val="ListParagraph"/>
        <w:numPr>
          <w:ilvl w:val="0"/>
          <w:numId w:val="1"/>
        </w:numPr>
        <w:spacing w:after="0"/>
        <w:rPr>
          <w:u w:val="single"/>
        </w:rPr>
      </w:pPr>
      <w:r w:rsidRPr="00C24316">
        <w:rPr>
          <w:u w:val="single"/>
        </w:rPr>
        <w:t>Design, Layout and Equipment</w:t>
      </w:r>
    </w:p>
    <w:p w14:paraId="6D1A35D2" w14:textId="3CD0873E" w:rsidR="00604874" w:rsidRDefault="00574C0A" w:rsidP="00604874">
      <w:pPr>
        <w:spacing w:after="0"/>
      </w:pPr>
      <w:r>
        <w:t>Following meetings of the equipment group held on 20 December 2018 and 22 January, t</w:t>
      </w:r>
      <w:r w:rsidR="00B75732">
        <w:t>he following</w:t>
      </w:r>
      <w:r w:rsidR="00C24316">
        <w:t xml:space="preserve"> issues were </w:t>
      </w:r>
      <w:r>
        <w:t xml:space="preserve">raised for </w:t>
      </w:r>
      <w:r w:rsidR="00C24316">
        <w:t>discuss</w:t>
      </w:r>
      <w:r>
        <w:t>ion</w:t>
      </w:r>
      <w:r w:rsidR="00B75732">
        <w:t>,</w:t>
      </w:r>
      <w:r w:rsidR="00604874">
        <w:t xml:space="preserve"> and </w:t>
      </w:r>
      <w:r w:rsidR="004E0F1F">
        <w:t>actions</w:t>
      </w:r>
      <w:r w:rsidR="00C24316">
        <w:t xml:space="preserve"> </w:t>
      </w:r>
      <w:r w:rsidR="00604874">
        <w:t>agreed as follows:</w:t>
      </w:r>
    </w:p>
    <w:p w14:paraId="61F3C9E0" w14:textId="4DA7076F" w:rsidR="00C24316" w:rsidRDefault="00296310" w:rsidP="0028166A">
      <w:pPr>
        <w:pStyle w:val="ListParagraph"/>
        <w:numPr>
          <w:ilvl w:val="0"/>
          <w:numId w:val="14"/>
        </w:numPr>
        <w:spacing w:after="0"/>
      </w:pPr>
      <w:r>
        <w:t>Archiving system</w:t>
      </w:r>
      <w:r w:rsidR="00C24316">
        <w:t xml:space="preserve"> –</w:t>
      </w:r>
      <w:r>
        <w:t xml:space="preserve"> Cllr Naylor suggested that the equipment group take up an offer of advice from the Head of </w:t>
      </w:r>
      <w:r w:rsidR="00AE7F3E">
        <w:t>Museums &amp; Libraries</w:t>
      </w:r>
      <w:bookmarkStart w:id="0" w:name="_GoBack"/>
      <w:bookmarkEnd w:id="0"/>
      <w:r>
        <w:t xml:space="preserve"> at BMDC</w:t>
      </w:r>
      <w:r w:rsidR="006F6E6D">
        <w:t>.</w:t>
      </w:r>
    </w:p>
    <w:p w14:paraId="4202688A" w14:textId="34C500BC" w:rsidR="006F6E6D" w:rsidRPr="00660E27" w:rsidRDefault="006F6E6D" w:rsidP="00660E27">
      <w:pPr>
        <w:spacing w:after="0"/>
        <w:ind w:left="2160" w:firstLine="720"/>
        <w:rPr>
          <w:u w:val="single"/>
        </w:rPr>
      </w:pPr>
      <w:r w:rsidRPr="00660E27">
        <w:rPr>
          <w:u w:val="single"/>
        </w:rPr>
        <w:t xml:space="preserve">Action: </w:t>
      </w:r>
      <w:r w:rsidR="00296310" w:rsidRPr="00660E27">
        <w:rPr>
          <w:u w:val="single"/>
        </w:rPr>
        <w:t>DB</w:t>
      </w:r>
      <w:r w:rsidRPr="00660E27">
        <w:rPr>
          <w:u w:val="single"/>
        </w:rPr>
        <w:t xml:space="preserve"> to </w:t>
      </w:r>
      <w:r w:rsidR="00296310" w:rsidRPr="00660E27">
        <w:rPr>
          <w:u w:val="single"/>
        </w:rPr>
        <w:t>follow up</w:t>
      </w:r>
      <w:r w:rsidR="00660E27" w:rsidRPr="00660E27">
        <w:rPr>
          <w:u w:val="single"/>
        </w:rPr>
        <w:t>, with contact information provided by AN</w:t>
      </w:r>
    </w:p>
    <w:p w14:paraId="5D3C5F38" w14:textId="20E1B581" w:rsidR="006F6E6D" w:rsidRPr="006F6E6D" w:rsidRDefault="006F6E6D" w:rsidP="006F6E6D">
      <w:pPr>
        <w:spacing w:after="0"/>
        <w:ind w:left="5040"/>
        <w:rPr>
          <w:u w:val="single"/>
        </w:rPr>
      </w:pPr>
      <w:r w:rsidRPr="006F6E6D">
        <w:t xml:space="preserve">   </w:t>
      </w:r>
    </w:p>
    <w:p w14:paraId="7F8F76C2" w14:textId="1635207A" w:rsidR="00604874" w:rsidRDefault="00296310" w:rsidP="0028166A">
      <w:pPr>
        <w:pStyle w:val="ListParagraph"/>
        <w:numPr>
          <w:ilvl w:val="0"/>
          <w:numId w:val="14"/>
        </w:numPr>
        <w:spacing w:after="0"/>
      </w:pPr>
      <w:r>
        <w:t>Internet connection to both floors</w:t>
      </w:r>
      <w:r w:rsidR="00B75732">
        <w:t xml:space="preserve"> –</w:t>
      </w:r>
      <w:r w:rsidR="00C24316">
        <w:t xml:space="preserve"> </w:t>
      </w:r>
      <w:r>
        <w:t>a meeting had been held with an IT contractor and his quote for moving the router box to the new meter cupboard was awaited</w:t>
      </w:r>
      <w:r w:rsidR="00B75732">
        <w:t xml:space="preserve">.  </w:t>
      </w:r>
      <w:r>
        <w:t>Subject to receipt of this, BMDC contacts would be asked to confirm access to the internet for the whole building.</w:t>
      </w:r>
    </w:p>
    <w:p w14:paraId="56DD206A" w14:textId="0B392292" w:rsidR="00B75732" w:rsidRPr="00B75732" w:rsidRDefault="00B75732" w:rsidP="00B75732">
      <w:pPr>
        <w:pStyle w:val="ListParagraph"/>
        <w:spacing w:after="0"/>
        <w:ind w:left="1080"/>
        <w:jc w:val="right"/>
        <w:rPr>
          <w:u w:val="single"/>
        </w:rPr>
      </w:pPr>
      <w:r>
        <w:rPr>
          <w:u w:val="single"/>
        </w:rPr>
        <w:t xml:space="preserve">Action: </w:t>
      </w:r>
      <w:r w:rsidR="00296310">
        <w:rPr>
          <w:u w:val="single"/>
        </w:rPr>
        <w:t>AN to confirm</w:t>
      </w:r>
    </w:p>
    <w:p w14:paraId="510AB1B8" w14:textId="2425BFEF" w:rsidR="004E0F1F" w:rsidRDefault="00296310" w:rsidP="0028166A">
      <w:pPr>
        <w:pStyle w:val="ListParagraph"/>
        <w:numPr>
          <w:ilvl w:val="0"/>
          <w:numId w:val="14"/>
        </w:numPr>
        <w:spacing w:after="0"/>
      </w:pPr>
      <w:r>
        <w:t>Touch-screen</w:t>
      </w:r>
      <w:r w:rsidR="00C24316">
        <w:t xml:space="preserve"> –</w:t>
      </w:r>
      <w:r>
        <w:t xml:space="preserve"> a demonstration from the suppliers of the preferred model was to be arranged</w:t>
      </w:r>
      <w:r w:rsidR="00924E84">
        <w:t>.</w:t>
      </w:r>
    </w:p>
    <w:p w14:paraId="6CAFCBDF" w14:textId="1E537F0F" w:rsidR="00A544ED" w:rsidRDefault="00A544ED" w:rsidP="00A544ED">
      <w:pPr>
        <w:pStyle w:val="ListParagraph"/>
        <w:spacing w:after="0"/>
        <w:ind w:left="1080"/>
        <w:jc w:val="right"/>
        <w:rPr>
          <w:u w:val="single"/>
        </w:rPr>
      </w:pPr>
      <w:r>
        <w:rPr>
          <w:u w:val="single"/>
        </w:rPr>
        <w:t xml:space="preserve">Action: </w:t>
      </w:r>
      <w:r w:rsidR="006F6E6D">
        <w:rPr>
          <w:u w:val="single"/>
        </w:rPr>
        <w:t>Equipment group</w:t>
      </w:r>
      <w:r w:rsidR="00574C0A">
        <w:rPr>
          <w:u w:val="single"/>
        </w:rPr>
        <w:t xml:space="preserve"> to </w:t>
      </w:r>
      <w:r w:rsidR="00660E27">
        <w:rPr>
          <w:u w:val="single"/>
        </w:rPr>
        <w:t>organise</w:t>
      </w:r>
    </w:p>
    <w:p w14:paraId="7B3A4F53" w14:textId="266B5B1C" w:rsidR="00A544ED" w:rsidRDefault="00296310" w:rsidP="00A544ED">
      <w:pPr>
        <w:pStyle w:val="ListParagraph"/>
        <w:numPr>
          <w:ilvl w:val="0"/>
          <w:numId w:val="14"/>
        </w:numPr>
        <w:spacing w:after="0"/>
      </w:pPr>
      <w:r>
        <w:lastRenderedPageBreak/>
        <w:t>PC</w:t>
      </w:r>
      <w:r w:rsidR="00660E27">
        <w:t>s/</w:t>
      </w:r>
      <w:r>
        <w:t xml:space="preserve"> laptops</w:t>
      </w:r>
      <w:r w:rsidR="00A544ED" w:rsidRPr="00A544ED">
        <w:t xml:space="preserve"> </w:t>
      </w:r>
      <w:r w:rsidR="00A544ED">
        <w:t xml:space="preserve">– </w:t>
      </w:r>
      <w:r>
        <w:t>it was confirmed that the spare device in the Library would probably not be available for use in the Hub; one desktop PC</w:t>
      </w:r>
      <w:r w:rsidR="00574C0A">
        <w:t xml:space="preserve"> with NAS (hard disk) storage and Cloud back-up</w:t>
      </w:r>
      <w:r>
        <w:t xml:space="preserve"> (for public access to the archive) and one laptop</w:t>
      </w:r>
      <w:r w:rsidR="00574C0A">
        <w:t xml:space="preserve"> would be required</w:t>
      </w:r>
      <w:r w:rsidR="006F6E6D">
        <w:t>.</w:t>
      </w:r>
    </w:p>
    <w:p w14:paraId="17D779D8" w14:textId="3D44A7BB" w:rsidR="00A544ED" w:rsidRDefault="00A544ED" w:rsidP="00574C0A">
      <w:pPr>
        <w:pStyle w:val="ListParagraph"/>
        <w:spacing w:after="0"/>
        <w:ind w:left="1800" w:firstLine="360"/>
        <w:jc w:val="center"/>
      </w:pPr>
      <w:r>
        <w:rPr>
          <w:u w:val="single"/>
        </w:rPr>
        <w:t>Action:</w:t>
      </w:r>
      <w:r w:rsidR="00574C0A">
        <w:rPr>
          <w:u w:val="single"/>
        </w:rPr>
        <w:t xml:space="preserve"> Equipment group to continue work on costings/recommendations</w:t>
      </w:r>
      <w:r>
        <w:rPr>
          <w:u w:val="single"/>
        </w:rPr>
        <w:t xml:space="preserve"> </w:t>
      </w:r>
    </w:p>
    <w:p w14:paraId="0DE39677" w14:textId="77777777" w:rsidR="00574C0A" w:rsidRPr="00574C0A" w:rsidRDefault="00574C0A" w:rsidP="00574C0A">
      <w:pPr>
        <w:pStyle w:val="ListParagraph"/>
        <w:spacing w:after="0"/>
        <w:ind w:left="1800" w:firstLine="360"/>
        <w:jc w:val="center"/>
      </w:pPr>
    </w:p>
    <w:p w14:paraId="0760361C" w14:textId="1D18A70A" w:rsidR="00A94EE4" w:rsidRDefault="00574C0A" w:rsidP="00574C0A">
      <w:pPr>
        <w:pStyle w:val="ListParagraph"/>
        <w:numPr>
          <w:ilvl w:val="0"/>
          <w:numId w:val="14"/>
        </w:numPr>
        <w:spacing w:after="0"/>
      </w:pPr>
      <w:r>
        <w:t>Library shelving and desk – equipment had been requested from BMDC Library Service.</w:t>
      </w:r>
    </w:p>
    <w:p w14:paraId="55CCFA6E" w14:textId="73372920" w:rsidR="00574C0A" w:rsidRDefault="00574C0A" w:rsidP="00574C0A">
      <w:pPr>
        <w:pStyle w:val="ListParagraph"/>
        <w:spacing w:after="0"/>
        <w:ind w:left="5760"/>
        <w:rPr>
          <w:u w:val="single"/>
        </w:rPr>
      </w:pPr>
      <w:r>
        <w:rPr>
          <w:u w:val="single"/>
        </w:rPr>
        <w:t>Action: AN to confirm availability</w:t>
      </w:r>
    </w:p>
    <w:p w14:paraId="6F061EB3" w14:textId="77777777" w:rsidR="00574C0A" w:rsidRDefault="00574C0A" w:rsidP="00574C0A">
      <w:pPr>
        <w:spacing w:after="0"/>
      </w:pPr>
    </w:p>
    <w:p w14:paraId="300B2BF9" w14:textId="072D46E9" w:rsidR="00574C0A" w:rsidRDefault="00574C0A" w:rsidP="00574C0A">
      <w:pPr>
        <w:spacing w:after="0"/>
      </w:pPr>
      <w:r>
        <w:t>The Clerk noted that the draft Budget for the Hub would be amended to take account of recent proposals and revised costings.  Subject to consultation with DB, the amended version would be circulated to Group members.</w:t>
      </w:r>
    </w:p>
    <w:p w14:paraId="509B0788" w14:textId="77777777" w:rsidR="00574C0A" w:rsidRPr="00574C0A" w:rsidRDefault="00574C0A" w:rsidP="00574C0A">
      <w:pPr>
        <w:spacing w:after="0"/>
      </w:pPr>
    </w:p>
    <w:p w14:paraId="0FA62E38" w14:textId="5E9150BE" w:rsidR="009E4E72" w:rsidRDefault="008C6072" w:rsidP="00331797">
      <w:pPr>
        <w:pStyle w:val="ListParagraph"/>
        <w:numPr>
          <w:ilvl w:val="0"/>
          <w:numId w:val="1"/>
        </w:numPr>
        <w:spacing w:after="0"/>
        <w:rPr>
          <w:u w:val="single"/>
        </w:rPr>
      </w:pPr>
      <w:r>
        <w:rPr>
          <w:u w:val="single"/>
        </w:rPr>
        <w:t>Next Meeting</w:t>
      </w:r>
    </w:p>
    <w:p w14:paraId="07D37872" w14:textId="5AAB1DB0" w:rsidR="00574C0A" w:rsidRPr="00574C0A" w:rsidRDefault="00574C0A" w:rsidP="00574C0A">
      <w:pPr>
        <w:spacing w:after="0"/>
      </w:pPr>
      <w:r>
        <w:t>To be arranged in late February/early March</w:t>
      </w:r>
    </w:p>
    <w:sectPr w:rsidR="00574C0A" w:rsidRPr="00574C0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A9B42" w14:textId="77777777" w:rsidR="008E66E6" w:rsidRDefault="008E66E6">
      <w:pPr>
        <w:spacing w:after="0" w:line="240" w:lineRule="auto"/>
      </w:pPr>
      <w:r>
        <w:separator/>
      </w:r>
    </w:p>
  </w:endnote>
  <w:endnote w:type="continuationSeparator" w:id="0">
    <w:p w14:paraId="2202C70B" w14:textId="77777777" w:rsidR="008E66E6" w:rsidRDefault="008E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1F57" w14:textId="77777777" w:rsidR="008E66E6" w:rsidRDefault="008E66E6">
      <w:pPr>
        <w:spacing w:after="0" w:line="240" w:lineRule="auto"/>
      </w:pPr>
      <w:r>
        <w:rPr>
          <w:color w:val="000000"/>
        </w:rPr>
        <w:separator/>
      </w:r>
    </w:p>
  </w:footnote>
  <w:footnote w:type="continuationSeparator" w:id="0">
    <w:p w14:paraId="5C9E410A" w14:textId="77777777" w:rsidR="008E66E6" w:rsidRDefault="008E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4F5"/>
    <w:multiLevelType w:val="hybridMultilevel"/>
    <w:tmpl w:val="730C00AC"/>
    <w:lvl w:ilvl="0" w:tplc="E76E0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1282"/>
    <w:multiLevelType w:val="hybridMultilevel"/>
    <w:tmpl w:val="F19697BC"/>
    <w:lvl w:ilvl="0" w:tplc="39E46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03477"/>
    <w:multiLevelType w:val="hybridMultilevel"/>
    <w:tmpl w:val="1A58F7D6"/>
    <w:lvl w:ilvl="0" w:tplc="766201BE">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670EA"/>
    <w:multiLevelType w:val="hybridMultilevel"/>
    <w:tmpl w:val="440A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86EE1"/>
    <w:multiLevelType w:val="hybridMultilevel"/>
    <w:tmpl w:val="1A14C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31EBC"/>
    <w:multiLevelType w:val="hybridMultilevel"/>
    <w:tmpl w:val="A71C8682"/>
    <w:lvl w:ilvl="0" w:tplc="0E264B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35672A"/>
    <w:multiLevelType w:val="hybridMultilevel"/>
    <w:tmpl w:val="EA6E03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ED1A7D"/>
    <w:multiLevelType w:val="hybridMultilevel"/>
    <w:tmpl w:val="DA98AFFC"/>
    <w:lvl w:ilvl="0" w:tplc="33E2C69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AC4DC0"/>
    <w:multiLevelType w:val="hybridMultilevel"/>
    <w:tmpl w:val="124AE50C"/>
    <w:lvl w:ilvl="0" w:tplc="205820BC">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491DEA"/>
    <w:multiLevelType w:val="hybridMultilevel"/>
    <w:tmpl w:val="9EE4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4"/>
  </w:num>
  <w:num w:numId="5">
    <w:abstractNumId w:val="14"/>
  </w:num>
  <w:num w:numId="6">
    <w:abstractNumId w:val="13"/>
  </w:num>
  <w:num w:numId="7">
    <w:abstractNumId w:val="5"/>
  </w:num>
  <w:num w:numId="8">
    <w:abstractNumId w:val="6"/>
  </w:num>
  <w:num w:numId="9">
    <w:abstractNumId w:val="9"/>
  </w:num>
  <w:num w:numId="10">
    <w:abstractNumId w:val="0"/>
  </w:num>
  <w:num w:numId="11">
    <w:abstractNumId w:val="12"/>
  </w:num>
  <w:num w:numId="12">
    <w:abstractNumId w:val="2"/>
  </w:num>
  <w:num w:numId="13">
    <w:abstractNumId w:val="1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72"/>
    <w:rsid w:val="000238D4"/>
    <w:rsid w:val="00025D4E"/>
    <w:rsid w:val="00040212"/>
    <w:rsid w:val="000608FC"/>
    <w:rsid w:val="00061E65"/>
    <w:rsid w:val="00062961"/>
    <w:rsid w:val="0008132B"/>
    <w:rsid w:val="000965A4"/>
    <w:rsid w:val="000E2392"/>
    <w:rsid w:val="000F4223"/>
    <w:rsid w:val="0012717F"/>
    <w:rsid w:val="00176EBB"/>
    <w:rsid w:val="001B18AF"/>
    <w:rsid w:val="001C1291"/>
    <w:rsid w:val="001C5AA3"/>
    <w:rsid w:val="001E60E6"/>
    <w:rsid w:val="002121B4"/>
    <w:rsid w:val="00214FCE"/>
    <w:rsid w:val="00224F19"/>
    <w:rsid w:val="00231827"/>
    <w:rsid w:val="00243BAF"/>
    <w:rsid w:val="00275430"/>
    <w:rsid w:val="0028166A"/>
    <w:rsid w:val="00296310"/>
    <w:rsid w:val="002C7676"/>
    <w:rsid w:val="002D68FA"/>
    <w:rsid w:val="002D6E35"/>
    <w:rsid w:val="002E71BC"/>
    <w:rsid w:val="00331797"/>
    <w:rsid w:val="00345A91"/>
    <w:rsid w:val="00373CA6"/>
    <w:rsid w:val="00386967"/>
    <w:rsid w:val="00387DA6"/>
    <w:rsid w:val="003A15C1"/>
    <w:rsid w:val="003A2A90"/>
    <w:rsid w:val="003B23EC"/>
    <w:rsid w:val="003E19CE"/>
    <w:rsid w:val="003F27ED"/>
    <w:rsid w:val="003F53C2"/>
    <w:rsid w:val="00406563"/>
    <w:rsid w:val="004312C3"/>
    <w:rsid w:val="00433564"/>
    <w:rsid w:val="00435F0A"/>
    <w:rsid w:val="004474CF"/>
    <w:rsid w:val="00455442"/>
    <w:rsid w:val="00473830"/>
    <w:rsid w:val="0048007D"/>
    <w:rsid w:val="004A040A"/>
    <w:rsid w:val="004B1F31"/>
    <w:rsid w:val="004D071D"/>
    <w:rsid w:val="004D609A"/>
    <w:rsid w:val="004E0F1F"/>
    <w:rsid w:val="004F0415"/>
    <w:rsid w:val="00520BAA"/>
    <w:rsid w:val="00523494"/>
    <w:rsid w:val="00535D07"/>
    <w:rsid w:val="00574C0A"/>
    <w:rsid w:val="005D00CC"/>
    <w:rsid w:val="005D29EA"/>
    <w:rsid w:val="005E4A17"/>
    <w:rsid w:val="0060194B"/>
    <w:rsid w:val="00604874"/>
    <w:rsid w:val="0061398E"/>
    <w:rsid w:val="006211AD"/>
    <w:rsid w:val="00633176"/>
    <w:rsid w:val="00645AC6"/>
    <w:rsid w:val="00660E27"/>
    <w:rsid w:val="006C4936"/>
    <w:rsid w:val="006E5C9B"/>
    <w:rsid w:val="006F6E6D"/>
    <w:rsid w:val="007002E8"/>
    <w:rsid w:val="0071071C"/>
    <w:rsid w:val="00745888"/>
    <w:rsid w:val="00757240"/>
    <w:rsid w:val="00775CC1"/>
    <w:rsid w:val="00785774"/>
    <w:rsid w:val="00792D61"/>
    <w:rsid w:val="00796B18"/>
    <w:rsid w:val="007A5423"/>
    <w:rsid w:val="007B7BD7"/>
    <w:rsid w:val="007D381C"/>
    <w:rsid w:val="007F1161"/>
    <w:rsid w:val="00824892"/>
    <w:rsid w:val="0085738B"/>
    <w:rsid w:val="0088085E"/>
    <w:rsid w:val="008B5836"/>
    <w:rsid w:val="008C6072"/>
    <w:rsid w:val="008C721A"/>
    <w:rsid w:val="008E66E6"/>
    <w:rsid w:val="00924E84"/>
    <w:rsid w:val="00925FA3"/>
    <w:rsid w:val="0094005D"/>
    <w:rsid w:val="0094110E"/>
    <w:rsid w:val="009472E4"/>
    <w:rsid w:val="00953761"/>
    <w:rsid w:val="009D077C"/>
    <w:rsid w:val="009E4E72"/>
    <w:rsid w:val="00A0127E"/>
    <w:rsid w:val="00A05891"/>
    <w:rsid w:val="00A242F6"/>
    <w:rsid w:val="00A401F2"/>
    <w:rsid w:val="00A440F5"/>
    <w:rsid w:val="00A544ED"/>
    <w:rsid w:val="00A60594"/>
    <w:rsid w:val="00A66AA5"/>
    <w:rsid w:val="00A67DCE"/>
    <w:rsid w:val="00A81140"/>
    <w:rsid w:val="00A94B14"/>
    <w:rsid w:val="00A94EE4"/>
    <w:rsid w:val="00AA6E50"/>
    <w:rsid w:val="00AC5EF3"/>
    <w:rsid w:val="00AD3080"/>
    <w:rsid w:val="00AE7F3E"/>
    <w:rsid w:val="00B203E9"/>
    <w:rsid w:val="00B43E8C"/>
    <w:rsid w:val="00B50148"/>
    <w:rsid w:val="00B75732"/>
    <w:rsid w:val="00B770CD"/>
    <w:rsid w:val="00B83920"/>
    <w:rsid w:val="00B9574E"/>
    <w:rsid w:val="00B978FA"/>
    <w:rsid w:val="00BA30FD"/>
    <w:rsid w:val="00BA6C71"/>
    <w:rsid w:val="00BD4F69"/>
    <w:rsid w:val="00BE0901"/>
    <w:rsid w:val="00C05198"/>
    <w:rsid w:val="00C21B97"/>
    <w:rsid w:val="00C24316"/>
    <w:rsid w:val="00C321FD"/>
    <w:rsid w:val="00C636DD"/>
    <w:rsid w:val="00C64A17"/>
    <w:rsid w:val="00C66469"/>
    <w:rsid w:val="00C70C04"/>
    <w:rsid w:val="00C77522"/>
    <w:rsid w:val="00C85524"/>
    <w:rsid w:val="00C94166"/>
    <w:rsid w:val="00CA20C8"/>
    <w:rsid w:val="00CA55E7"/>
    <w:rsid w:val="00CB07BB"/>
    <w:rsid w:val="00CD1928"/>
    <w:rsid w:val="00CF14C6"/>
    <w:rsid w:val="00CF1681"/>
    <w:rsid w:val="00D23A63"/>
    <w:rsid w:val="00D71105"/>
    <w:rsid w:val="00D73BF4"/>
    <w:rsid w:val="00D751D0"/>
    <w:rsid w:val="00D9620F"/>
    <w:rsid w:val="00DA114D"/>
    <w:rsid w:val="00DA2D91"/>
    <w:rsid w:val="00DC47A0"/>
    <w:rsid w:val="00DF455A"/>
    <w:rsid w:val="00DF4C98"/>
    <w:rsid w:val="00E01053"/>
    <w:rsid w:val="00E24226"/>
    <w:rsid w:val="00E41A8E"/>
    <w:rsid w:val="00E42331"/>
    <w:rsid w:val="00E5279F"/>
    <w:rsid w:val="00E87BB3"/>
    <w:rsid w:val="00E953AB"/>
    <w:rsid w:val="00E971DB"/>
    <w:rsid w:val="00ED4EF7"/>
    <w:rsid w:val="00F01EF0"/>
    <w:rsid w:val="00F30351"/>
    <w:rsid w:val="00F3036E"/>
    <w:rsid w:val="00F34059"/>
    <w:rsid w:val="00F669AD"/>
    <w:rsid w:val="00F66EB8"/>
    <w:rsid w:val="00F729BE"/>
    <w:rsid w:val="00F969AB"/>
    <w:rsid w:val="00FC5C49"/>
    <w:rsid w:val="00FE0F4C"/>
    <w:rsid w:val="00FE3771"/>
    <w:rsid w:val="00FF1C63"/>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6A79"/>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4</cp:revision>
  <cp:lastPrinted>2017-12-08T09:04:00Z</cp:lastPrinted>
  <dcterms:created xsi:type="dcterms:W3CDTF">2019-01-25T17:22:00Z</dcterms:created>
  <dcterms:modified xsi:type="dcterms:W3CDTF">2019-01-26T07:57:00Z</dcterms:modified>
</cp:coreProperties>
</file>