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1AD45" w14:textId="4481524E" w:rsidR="009E4E72" w:rsidRDefault="000608FC">
      <w:pPr>
        <w:jc w:val="center"/>
      </w:pPr>
      <w:r>
        <w:t xml:space="preserve">NOTES OF A MEETING OF THE ADDINGHAM </w:t>
      </w:r>
      <w:r w:rsidR="00CB07BB">
        <w:t xml:space="preserve">HUB STEERING GROUP </w:t>
      </w:r>
      <w:r>
        <w:t>HELD</w:t>
      </w:r>
      <w:r w:rsidR="003B23EC">
        <w:t xml:space="preserve"> A</w:t>
      </w:r>
      <w:r w:rsidR="00E953AB">
        <w:t xml:space="preserve">T </w:t>
      </w:r>
      <w:r w:rsidR="00CB07BB">
        <w:t>THE MEMORIAL HALL</w:t>
      </w:r>
      <w:r w:rsidR="00BA6C71">
        <w:t xml:space="preserve"> ON </w:t>
      </w:r>
      <w:r w:rsidR="00CB07BB">
        <w:t xml:space="preserve">WEDNESDAY 30 MAY </w:t>
      </w:r>
      <w:r w:rsidR="00CF14C6">
        <w:t>2018</w:t>
      </w:r>
    </w:p>
    <w:p w14:paraId="4150FED1" w14:textId="77777777" w:rsidR="00E971DB" w:rsidRDefault="00E971DB">
      <w:pPr>
        <w:jc w:val="center"/>
      </w:pPr>
    </w:p>
    <w:p w14:paraId="5B4C6E18" w14:textId="623F180E" w:rsidR="009E4E72" w:rsidRDefault="000608FC" w:rsidP="00BA6C71">
      <w:pPr>
        <w:spacing w:after="0"/>
        <w:ind w:left="1440" w:hanging="1440"/>
      </w:pPr>
      <w:r>
        <w:t>Pr</w:t>
      </w:r>
      <w:r w:rsidR="00DA2D91">
        <w:t>esen</w:t>
      </w:r>
      <w:r w:rsidR="00DF4C98">
        <w:t xml:space="preserve">t: </w:t>
      </w:r>
      <w:r w:rsidR="00DF4C98">
        <w:tab/>
        <w:t>Parish Council: Cllr</w:t>
      </w:r>
      <w:r w:rsidR="00AA6E50">
        <w:t xml:space="preserve">s </w:t>
      </w:r>
      <w:r w:rsidR="00406563">
        <w:t>Appleyard</w:t>
      </w:r>
      <w:r w:rsidR="00CB07BB">
        <w:t xml:space="preserve"> (Chairman of the Meeting)</w:t>
      </w:r>
      <w:r w:rsidR="00DF4C98">
        <w:t xml:space="preserve"> </w:t>
      </w:r>
      <w:r w:rsidR="00AA6E50">
        <w:t xml:space="preserve">and Naylor, </w:t>
      </w:r>
      <w:r>
        <w:t>and J Markham (Clerk)</w:t>
      </w:r>
    </w:p>
    <w:p w14:paraId="1E286437" w14:textId="7D8D316B" w:rsidR="009E4E72" w:rsidRDefault="003B23EC" w:rsidP="00DF4C98">
      <w:pPr>
        <w:spacing w:after="0"/>
        <w:ind w:left="1440"/>
      </w:pPr>
      <w:r>
        <w:t xml:space="preserve">Civic Society: </w:t>
      </w:r>
      <w:r w:rsidR="00785774">
        <w:t xml:space="preserve"> </w:t>
      </w:r>
      <w:r w:rsidR="00CF14C6">
        <w:t xml:space="preserve">J Robinson, </w:t>
      </w:r>
      <w:r w:rsidR="00BA6C71">
        <w:t>M K</w:t>
      </w:r>
      <w:r w:rsidR="00CB07BB">
        <w:t>eeble</w:t>
      </w:r>
    </w:p>
    <w:p w14:paraId="2CADC105" w14:textId="6F08421C" w:rsidR="00CB07BB" w:rsidRDefault="00CB07BB" w:rsidP="00DF4C98">
      <w:pPr>
        <w:spacing w:after="0"/>
        <w:ind w:left="1440"/>
      </w:pPr>
      <w:r>
        <w:t xml:space="preserve">Library: C Hindle, P </w:t>
      </w:r>
      <w:proofErr w:type="spellStart"/>
      <w:r>
        <w:t>Margiotta</w:t>
      </w:r>
      <w:proofErr w:type="spellEnd"/>
      <w:r>
        <w:t>, D Keeble</w:t>
      </w:r>
    </w:p>
    <w:p w14:paraId="0E994F20" w14:textId="5E2FE622" w:rsidR="009E4E72" w:rsidRDefault="000608FC">
      <w:pPr>
        <w:spacing w:after="0"/>
      </w:pPr>
      <w:r>
        <w:tab/>
      </w:r>
      <w:r>
        <w:tab/>
      </w:r>
      <w:r w:rsidR="0071071C">
        <w:t xml:space="preserve">Village </w:t>
      </w:r>
      <w:r w:rsidR="00745888">
        <w:t>Volunteer (Archive)</w:t>
      </w:r>
      <w:r w:rsidR="0071071C">
        <w:t xml:space="preserve">: </w:t>
      </w:r>
      <w:r w:rsidR="00CB07BB">
        <w:t>D Barrett</w:t>
      </w:r>
    </w:p>
    <w:p w14:paraId="6E9C9E16" w14:textId="77777777" w:rsidR="00745888" w:rsidRDefault="00745888">
      <w:pPr>
        <w:spacing w:after="0"/>
      </w:pPr>
    </w:p>
    <w:p w14:paraId="2139D2A3" w14:textId="01BDD92E" w:rsidR="00214FCE" w:rsidRDefault="00DF455A" w:rsidP="00AA6E50">
      <w:pPr>
        <w:spacing w:after="0"/>
      </w:pPr>
      <w:r>
        <w:t xml:space="preserve">Apologies: </w:t>
      </w:r>
      <w:r w:rsidR="00061E65">
        <w:t xml:space="preserve"> </w:t>
      </w:r>
      <w:r w:rsidR="00061E65">
        <w:tab/>
      </w:r>
      <w:r w:rsidR="00BA6C71">
        <w:t>C</w:t>
      </w:r>
      <w:r w:rsidR="00CB07BB">
        <w:t>llr Tennant</w:t>
      </w:r>
    </w:p>
    <w:p w14:paraId="08EEBEB6" w14:textId="77777777" w:rsidR="00AA6E50" w:rsidRDefault="00AA6E50" w:rsidP="00DF4C98">
      <w:pPr>
        <w:spacing w:after="0"/>
      </w:pPr>
    </w:p>
    <w:p w14:paraId="5650E540" w14:textId="2315C3D1" w:rsidR="00176EBB" w:rsidRPr="00176EBB" w:rsidRDefault="00CB07BB">
      <w:pPr>
        <w:pStyle w:val="ListParagraph"/>
        <w:numPr>
          <w:ilvl w:val="0"/>
          <w:numId w:val="1"/>
        </w:numPr>
        <w:spacing w:after="0"/>
        <w:rPr>
          <w:u w:val="single"/>
        </w:rPr>
      </w:pPr>
      <w:r>
        <w:rPr>
          <w:u w:val="single"/>
        </w:rPr>
        <w:t>Welcome and Terms of Reference</w:t>
      </w:r>
    </w:p>
    <w:p w14:paraId="6F877626" w14:textId="77777777" w:rsidR="00C70C04" w:rsidRDefault="00C70C04" w:rsidP="00176EBB">
      <w:pPr>
        <w:spacing w:after="0"/>
      </w:pPr>
    </w:p>
    <w:p w14:paraId="235AFDF5" w14:textId="5F42C3D2" w:rsidR="000E2392" w:rsidRDefault="00CB07BB" w:rsidP="00176EBB">
      <w:pPr>
        <w:spacing w:after="0"/>
      </w:pPr>
      <w:r>
        <w:t xml:space="preserve">Cllr Appleyard, in the Chair for the meeting, welcomed everyone to the first formal meeting of the Addingham Hub Steering Group, as established by the Parish Council at the Annual Meeting held on 16 May 2018.  The Terms of Reference for the Group, approved by </w:t>
      </w:r>
      <w:r w:rsidR="00745888">
        <w:t xml:space="preserve">the </w:t>
      </w:r>
      <w:r>
        <w:t>Council, were noted.</w:t>
      </w:r>
      <w:r w:rsidR="0071071C">
        <w:t xml:space="preserve"> </w:t>
      </w:r>
      <w:r w:rsidR="00FF73F7">
        <w:t xml:space="preserve">  </w:t>
      </w:r>
    </w:p>
    <w:p w14:paraId="74CD60F7" w14:textId="77777777" w:rsidR="00061E65" w:rsidRPr="00176EBB" w:rsidRDefault="00061E65" w:rsidP="00176EBB">
      <w:pPr>
        <w:spacing w:after="0"/>
      </w:pPr>
    </w:p>
    <w:p w14:paraId="060DD015" w14:textId="2969F655" w:rsidR="007A5423" w:rsidRPr="007A5423" w:rsidRDefault="00CB07BB">
      <w:pPr>
        <w:pStyle w:val="ListParagraph"/>
        <w:numPr>
          <w:ilvl w:val="0"/>
          <w:numId w:val="1"/>
        </w:numPr>
        <w:spacing w:after="0"/>
        <w:rPr>
          <w:u w:val="single"/>
        </w:rPr>
      </w:pPr>
      <w:r>
        <w:rPr>
          <w:u w:val="single"/>
        </w:rPr>
        <w:t>Project Timeline</w:t>
      </w:r>
    </w:p>
    <w:p w14:paraId="7F22D55F" w14:textId="77777777" w:rsidR="00C70C04" w:rsidRDefault="00C70C04" w:rsidP="00FF73F7">
      <w:pPr>
        <w:spacing w:after="0"/>
      </w:pPr>
    </w:p>
    <w:p w14:paraId="70245730" w14:textId="66389FED" w:rsidR="00CB07BB" w:rsidRDefault="00CB07BB" w:rsidP="007A5423">
      <w:pPr>
        <w:spacing w:after="0"/>
      </w:pPr>
      <w:r>
        <w:t xml:space="preserve">The Clerk presented the draft timeline for development of the Hub project, in line with the timescale planned for the capital works to the Old School </w:t>
      </w:r>
      <w:proofErr w:type="gramStart"/>
      <w:r>
        <w:t>building, and</w:t>
      </w:r>
      <w:proofErr w:type="gramEnd"/>
      <w:r>
        <w:t xml:space="preserve"> noted that the project architect had </w:t>
      </w:r>
      <w:r w:rsidR="00745888">
        <w:t xml:space="preserve">proposed bringing forward the </w:t>
      </w:r>
      <w:r>
        <w:t>possible dates for selection of contractors and start of work</w:t>
      </w:r>
      <w:r w:rsidR="00745888">
        <w:t xml:space="preserve">s, which </w:t>
      </w:r>
      <w:r>
        <w:t>could have the effect of bringing forward project completion by a couple of months.  A revised timeline would be circulated outside the meeting.</w:t>
      </w:r>
    </w:p>
    <w:p w14:paraId="0EB02CCB" w14:textId="7353C7C9" w:rsidR="00953761" w:rsidRPr="007A5423" w:rsidRDefault="00CB07BB" w:rsidP="007A5423">
      <w:pPr>
        <w:spacing w:after="0"/>
      </w:pPr>
      <w:r>
        <w:t xml:space="preserve"> </w:t>
      </w:r>
    </w:p>
    <w:p w14:paraId="14FD5F54" w14:textId="01FC4F29" w:rsidR="00CA55E7" w:rsidRPr="00CA55E7" w:rsidRDefault="00CB07BB" w:rsidP="00CA55E7">
      <w:pPr>
        <w:pStyle w:val="ListParagraph"/>
        <w:numPr>
          <w:ilvl w:val="0"/>
          <w:numId w:val="1"/>
        </w:numPr>
        <w:spacing w:after="0"/>
        <w:rPr>
          <w:u w:val="single"/>
        </w:rPr>
      </w:pPr>
      <w:r>
        <w:rPr>
          <w:u w:val="single"/>
        </w:rPr>
        <w:t>Budget</w:t>
      </w:r>
    </w:p>
    <w:p w14:paraId="0AA877A0" w14:textId="77777777" w:rsidR="00C70C04" w:rsidRDefault="00C70C04" w:rsidP="00B770CD">
      <w:pPr>
        <w:spacing w:after="0"/>
      </w:pPr>
    </w:p>
    <w:p w14:paraId="05873523" w14:textId="307FE085" w:rsidR="00CB07BB" w:rsidRDefault="00CB07BB" w:rsidP="00B770CD">
      <w:pPr>
        <w:spacing w:after="0"/>
      </w:pPr>
      <w:r>
        <w:t>The draft budget for the project was discussed, and it was agreed to make adjustments</w:t>
      </w:r>
      <w:r w:rsidR="00331797">
        <w:t>, if required,</w:t>
      </w:r>
      <w:r>
        <w:t xml:space="preserve"> </w:t>
      </w:r>
      <w:r w:rsidR="00331797">
        <w:t>for the following item</w:t>
      </w:r>
      <w:r>
        <w:t>s:</w:t>
      </w:r>
    </w:p>
    <w:p w14:paraId="7398031E" w14:textId="77777777" w:rsidR="0008132B" w:rsidRDefault="0008132B" w:rsidP="00B770CD">
      <w:pPr>
        <w:spacing w:after="0"/>
      </w:pPr>
    </w:p>
    <w:p w14:paraId="72FF088F" w14:textId="3FDA4B2B" w:rsidR="00331797" w:rsidRDefault="00331797" w:rsidP="0008132B">
      <w:pPr>
        <w:pStyle w:val="ListParagraph"/>
        <w:numPr>
          <w:ilvl w:val="0"/>
          <w:numId w:val="10"/>
        </w:numPr>
        <w:spacing w:after="0"/>
      </w:pPr>
      <w:r>
        <w:t>Addition of foldable shelving units for children’s books – costs to be researched by DK, and notified to the Clerk</w:t>
      </w:r>
    </w:p>
    <w:p w14:paraId="07A958B2" w14:textId="7C804956" w:rsidR="0008132B" w:rsidRDefault="00331797" w:rsidP="0008132B">
      <w:pPr>
        <w:pStyle w:val="ListParagraph"/>
        <w:numPr>
          <w:ilvl w:val="0"/>
          <w:numId w:val="10"/>
        </w:numPr>
        <w:spacing w:after="0"/>
      </w:pPr>
      <w:r>
        <w:t>Possible addition of automated booking-out system – to be researched further, as maintenance costs could be an issue</w:t>
      </w:r>
    </w:p>
    <w:p w14:paraId="1A22D12E" w14:textId="70F4FABB" w:rsidR="0008132B" w:rsidRDefault="00331797" w:rsidP="0008132B">
      <w:pPr>
        <w:pStyle w:val="ListParagraph"/>
        <w:numPr>
          <w:ilvl w:val="0"/>
          <w:numId w:val="10"/>
        </w:numPr>
        <w:spacing w:after="0"/>
      </w:pPr>
      <w:r>
        <w:t>Possible addition of fold-out screen, to be used to divide the upper floor if necessary</w:t>
      </w:r>
    </w:p>
    <w:p w14:paraId="0143C316" w14:textId="1D09705E" w:rsidR="00331797" w:rsidRDefault="00331797" w:rsidP="0008132B">
      <w:pPr>
        <w:pStyle w:val="ListParagraph"/>
        <w:numPr>
          <w:ilvl w:val="0"/>
          <w:numId w:val="10"/>
        </w:numPr>
        <w:spacing w:after="0"/>
      </w:pPr>
      <w:r>
        <w:t>Feasibility of installing internal stairlift to be looked into – Clerk to contact the project architect for advice.</w:t>
      </w:r>
    </w:p>
    <w:p w14:paraId="6FED1B96" w14:textId="35016EF3" w:rsidR="00B50148" w:rsidRDefault="00B50148" w:rsidP="00E42331">
      <w:pPr>
        <w:spacing w:after="0"/>
      </w:pPr>
    </w:p>
    <w:p w14:paraId="056A0345" w14:textId="6933274C" w:rsidR="00E42331" w:rsidRDefault="00331797" w:rsidP="00E42331">
      <w:pPr>
        <w:pStyle w:val="ListParagraph"/>
        <w:numPr>
          <w:ilvl w:val="0"/>
          <w:numId w:val="1"/>
        </w:numPr>
        <w:spacing w:after="0"/>
        <w:rPr>
          <w:u w:val="single"/>
        </w:rPr>
      </w:pPr>
      <w:r>
        <w:rPr>
          <w:u w:val="single"/>
        </w:rPr>
        <w:t>Grant Applications</w:t>
      </w:r>
    </w:p>
    <w:p w14:paraId="4B3B322B" w14:textId="56C7C3A5" w:rsidR="00E42331" w:rsidRDefault="00E42331" w:rsidP="00E42331">
      <w:pPr>
        <w:spacing w:after="0"/>
      </w:pPr>
    </w:p>
    <w:p w14:paraId="359F8A00" w14:textId="608B296D" w:rsidR="00E42331" w:rsidRDefault="00E42331" w:rsidP="00E42331">
      <w:pPr>
        <w:spacing w:after="0"/>
      </w:pPr>
      <w:r>
        <w:t>The</w:t>
      </w:r>
      <w:r w:rsidR="00331797">
        <w:t xml:space="preserve"> Clerk and CH reported on applications made to funding bodies to date, both by the Library and by the Parish Council.  Applications had been made towards the capital costs of building works, and also for equipment for the new Hub.</w:t>
      </w:r>
    </w:p>
    <w:p w14:paraId="5E3C9CC2" w14:textId="77777777" w:rsidR="00745888" w:rsidRDefault="00745888" w:rsidP="00E42331">
      <w:pPr>
        <w:spacing w:after="0"/>
      </w:pPr>
    </w:p>
    <w:p w14:paraId="55C135B4" w14:textId="369A608E" w:rsidR="00331797" w:rsidRDefault="00331797" w:rsidP="00E42331">
      <w:pPr>
        <w:spacing w:after="0"/>
      </w:pPr>
      <w:r>
        <w:t>It was noted that BMDC had provided further one-off funding of £4800 to the Library in 2018/19, and this, if required</w:t>
      </w:r>
      <w:r w:rsidR="00745888">
        <w:t xml:space="preserve"> as part of grant application submissions</w:t>
      </w:r>
      <w:r>
        <w:t xml:space="preserve">, could be </w:t>
      </w:r>
      <w:r w:rsidR="00745888">
        <w:t xml:space="preserve">included within the total offered as matched funding to be </w:t>
      </w:r>
      <w:r>
        <w:t>put towards the build costs.</w:t>
      </w:r>
    </w:p>
    <w:p w14:paraId="3FFB0686" w14:textId="1C360837" w:rsidR="00331797" w:rsidRDefault="00331797" w:rsidP="00E42331">
      <w:pPr>
        <w:spacing w:after="0"/>
      </w:pPr>
    </w:p>
    <w:p w14:paraId="5FE5EF09" w14:textId="5BE35371" w:rsidR="00331797" w:rsidRPr="00331797" w:rsidRDefault="00331797" w:rsidP="00331797">
      <w:pPr>
        <w:pStyle w:val="ListParagraph"/>
        <w:numPr>
          <w:ilvl w:val="0"/>
          <w:numId w:val="1"/>
        </w:numPr>
        <w:spacing w:after="0"/>
        <w:rPr>
          <w:u w:val="single"/>
        </w:rPr>
      </w:pPr>
      <w:r w:rsidRPr="00331797">
        <w:rPr>
          <w:u w:val="single"/>
        </w:rPr>
        <w:lastRenderedPageBreak/>
        <w:t>Publicity Event – 8 July</w:t>
      </w:r>
    </w:p>
    <w:p w14:paraId="15D231E1" w14:textId="1D1A42B9" w:rsidR="00E42331" w:rsidRDefault="00E42331" w:rsidP="00E42331">
      <w:pPr>
        <w:spacing w:after="0"/>
      </w:pPr>
    </w:p>
    <w:p w14:paraId="58FFA9A7" w14:textId="602A495E" w:rsidR="00331797" w:rsidRDefault="00331797" w:rsidP="00331797">
      <w:pPr>
        <w:spacing w:after="0"/>
      </w:pPr>
      <w:r>
        <w:t xml:space="preserve">It was noted that </w:t>
      </w:r>
      <w:r w:rsidR="00745888">
        <w:t xml:space="preserve">initial </w:t>
      </w:r>
      <w:r w:rsidR="00604874">
        <w:t xml:space="preserve">arrangements </w:t>
      </w:r>
      <w:r w:rsidR="00745888">
        <w:t>had been</w:t>
      </w:r>
      <w:bookmarkStart w:id="0" w:name="_GoBack"/>
      <w:bookmarkEnd w:id="0"/>
      <w:r w:rsidR="00604874">
        <w:t xml:space="preserve"> made to hold a publicity event for the Hub on 8 July</w:t>
      </w:r>
      <w:r w:rsidR="00745888">
        <w:t>.</w:t>
      </w:r>
      <w:r w:rsidR="00604874">
        <w:t xml:space="preserve"> </w:t>
      </w:r>
      <w:r w:rsidR="00745888">
        <w:t xml:space="preserve">The </w:t>
      </w:r>
      <w:r>
        <w:t>Memorial Hall had been booked</w:t>
      </w:r>
      <w:r w:rsidR="00604874">
        <w:t xml:space="preserve"> (from 2pm</w:t>
      </w:r>
      <w:r w:rsidR="00745888">
        <w:t>, set-up from 1pm</w:t>
      </w:r>
      <w:r w:rsidR="00604874">
        <w:t>)</w:t>
      </w:r>
      <w:r>
        <w:t>, and funding had been made available by the Parish Council</w:t>
      </w:r>
      <w:r w:rsidR="00604874">
        <w:t>.  The event would be held in order to:</w:t>
      </w:r>
    </w:p>
    <w:p w14:paraId="55512305" w14:textId="7C285416" w:rsidR="00604874" w:rsidRDefault="00604874" w:rsidP="00604874">
      <w:pPr>
        <w:pStyle w:val="ListParagraph"/>
        <w:numPr>
          <w:ilvl w:val="0"/>
          <w:numId w:val="13"/>
        </w:numPr>
        <w:spacing w:after="0"/>
      </w:pPr>
      <w:r>
        <w:t xml:space="preserve">raise public awareness </w:t>
      </w:r>
    </w:p>
    <w:p w14:paraId="1C7C696B" w14:textId="33ED5140" w:rsidR="00604874" w:rsidRDefault="00604874" w:rsidP="00604874">
      <w:pPr>
        <w:pStyle w:val="ListParagraph"/>
        <w:numPr>
          <w:ilvl w:val="0"/>
          <w:numId w:val="13"/>
        </w:numPr>
        <w:spacing w:after="0"/>
      </w:pPr>
      <w:r>
        <w:t>raise funds</w:t>
      </w:r>
    </w:p>
    <w:p w14:paraId="42D58972" w14:textId="5EEAB75D" w:rsidR="00604874" w:rsidRDefault="00604874" w:rsidP="00604874">
      <w:pPr>
        <w:pStyle w:val="ListParagraph"/>
        <w:numPr>
          <w:ilvl w:val="0"/>
          <w:numId w:val="13"/>
        </w:numPr>
        <w:spacing w:after="0"/>
      </w:pPr>
      <w:r>
        <w:t>recruit additional volunteers to develop the project.</w:t>
      </w:r>
    </w:p>
    <w:p w14:paraId="6D894B24" w14:textId="67CAE0AD" w:rsidR="00604874" w:rsidRDefault="00604874" w:rsidP="00604874">
      <w:pPr>
        <w:spacing w:after="0"/>
      </w:pPr>
    </w:p>
    <w:p w14:paraId="6D1A35D2" w14:textId="1D3E7DE6" w:rsidR="00604874" w:rsidRDefault="00604874" w:rsidP="00604874">
      <w:pPr>
        <w:spacing w:after="0"/>
      </w:pPr>
      <w:r>
        <w:t>Plans for the event were discussed and agreed as follows:</w:t>
      </w:r>
    </w:p>
    <w:p w14:paraId="7F8F76C2" w14:textId="2188603B" w:rsidR="00604874" w:rsidRDefault="00604874" w:rsidP="0028166A">
      <w:pPr>
        <w:pStyle w:val="ListParagraph"/>
        <w:numPr>
          <w:ilvl w:val="0"/>
          <w:numId w:val="14"/>
        </w:numPr>
        <w:spacing w:after="0"/>
      </w:pPr>
      <w:r>
        <w:t>Event format – to take the form of displays available for drop-in visitors during the afternoon, refreshments (tea and cakes</w:t>
      </w:r>
      <w:r w:rsidR="00745888">
        <w:t>)</w:t>
      </w:r>
      <w:r>
        <w:t xml:space="preserve"> </w:t>
      </w:r>
      <w:r w:rsidR="00B203E9">
        <w:t xml:space="preserve">and raffle tickets </w:t>
      </w:r>
      <w:r>
        <w:t>available</w:t>
      </w:r>
      <w:r w:rsidR="00B203E9">
        <w:t xml:space="preserve"> for sale</w:t>
      </w:r>
      <w:r>
        <w:t xml:space="preserve"> from 2pm, with the main hall laid out café-style, and a presentation </w:t>
      </w:r>
      <w:r w:rsidR="0028166A">
        <w:t>with Q&amp;A session</w:t>
      </w:r>
      <w:r w:rsidR="00B203E9">
        <w:t xml:space="preserve"> </w:t>
      </w:r>
      <w:r>
        <w:t xml:space="preserve">to be </w:t>
      </w:r>
      <w:r w:rsidR="00B203E9">
        <w:t>provided for</w:t>
      </w:r>
      <w:r>
        <w:t xml:space="preserve"> those present</w:t>
      </w:r>
      <w:r w:rsidR="0028166A">
        <w:t>,</w:t>
      </w:r>
      <w:r>
        <w:t xml:space="preserve"> as seated at the “café” tables</w:t>
      </w:r>
      <w:r w:rsidR="0028166A">
        <w:t>,</w:t>
      </w:r>
      <w:r>
        <w:t xml:space="preserve"> at 2.30pm.  Feedback forms/leaflets to be available on the tables.</w:t>
      </w:r>
      <w:r w:rsidR="0028166A">
        <w:t xml:space="preserve">  Steering Group members to circulate during the rest of the afternoon to discuss plans with visitors.</w:t>
      </w:r>
      <w:r w:rsidR="00B203E9">
        <w:t xml:space="preserve">  </w:t>
      </w:r>
    </w:p>
    <w:p w14:paraId="0170B215" w14:textId="2F6C32FC" w:rsidR="00604874" w:rsidRDefault="00604874" w:rsidP="0028166A">
      <w:pPr>
        <w:pStyle w:val="ListParagraph"/>
        <w:numPr>
          <w:ilvl w:val="0"/>
          <w:numId w:val="14"/>
        </w:numPr>
        <w:spacing w:after="0"/>
      </w:pPr>
      <w:r>
        <w:t>Displays – to include the Library timeline</w:t>
      </w:r>
      <w:r w:rsidR="00B203E9">
        <w:t xml:space="preserve"> as a backdrop</w:t>
      </w:r>
      <w:r>
        <w:t>, display boards showing photos of the Old School, together with plans/drawings showing “artist’s impressions” of the new Hub in use, maps of the village</w:t>
      </w:r>
      <w:r w:rsidR="00B203E9">
        <w:t xml:space="preserve">, showing </w:t>
      </w:r>
      <w:r>
        <w:t>context for the Hub, and a projected display of images showing the use of the building through time.</w:t>
      </w:r>
    </w:p>
    <w:p w14:paraId="134B51DE" w14:textId="3BBE01DF" w:rsidR="00604874" w:rsidRDefault="0028166A" w:rsidP="0028166A">
      <w:pPr>
        <w:pStyle w:val="ListParagraph"/>
        <w:numPr>
          <w:ilvl w:val="0"/>
          <w:numId w:val="14"/>
        </w:numPr>
        <w:spacing w:after="0"/>
      </w:pPr>
      <w:r>
        <w:t xml:space="preserve">Publicity material – </w:t>
      </w:r>
      <w:r w:rsidR="00B203E9">
        <w:t xml:space="preserve">copies of </w:t>
      </w:r>
      <w:r>
        <w:t>leaflet</w:t>
      </w:r>
      <w:r w:rsidR="00B203E9">
        <w:t xml:space="preserve"> to be left in village locations (</w:t>
      </w:r>
      <w:proofErr w:type="spellStart"/>
      <w:r w:rsidR="00B203E9">
        <w:t>eg</w:t>
      </w:r>
      <w:proofErr w:type="spellEnd"/>
      <w:r w:rsidR="00B203E9">
        <w:t xml:space="preserve"> kiosk, library, Coop),</w:t>
      </w:r>
      <w:r>
        <w:t xml:space="preserve"> and </w:t>
      </w:r>
      <w:r w:rsidR="00B203E9">
        <w:t xml:space="preserve">A4/A3 </w:t>
      </w:r>
      <w:r>
        <w:t>posters display</w:t>
      </w:r>
      <w:r w:rsidR="00B203E9">
        <w:t>ed</w:t>
      </w:r>
      <w:r>
        <w:t xml:space="preserve"> around the village</w:t>
      </w:r>
      <w:r w:rsidR="00B203E9">
        <w:t xml:space="preserve"> (volunteers to organise with help from Neighbourhood Plan Forum members, if possible); leaflet/feedback form also available for</w:t>
      </w:r>
      <w:r>
        <w:t xml:space="preserve"> use on the event day</w:t>
      </w:r>
      <w:r w:rsidR="00B203E9">
        <w:t>;</w:t>
      </w:r>
      <w:r>
        <w:t xml:space="preserve"> banner for display on the Memorial Hall</w:t>
      </w:r>
      <w:r w:rsidR="00B203E9">
        <w:t>;</w:t>
      </w:r>
      <w:r>
        <w:t xml:space="preserve"> press </w:t>
      </w:r>
      <w:r w:rsidR="00B203E9">
        <w:t>articles</w:t>
      </w:r>
      <w:r>
        <w:t xml:space="preserve">.  Clerk to revise the draft leaflet, to include the Library logo, and circulate for comment.  </w:t>
      </w:r>
      <w:r w:rsidR="00B203E9">
        <w:t>Subject to agreement of the basic draft, Clerk to organise printing of leaflet and posters, order banner and prepare press release.</w:t>
      </w:r>
    </w:p>
    <w:p w14:paraId="055EE98B" w14:textId="77777777" w:rsidR="00331797" w:rsidRDefault="00331797" w:rsidP="00331797">
      <w:pPr>
        <w:spacing w:after="0"/>
        <w:rPr>
          <w:u w:val="single"/>
        </w:rPr>
      </w:pPr>
    </w:p>
    <w:p w14:paraId="0FA62E38" w14:textId="76CE076C" w:rsidR="009E4E72" w:rsidRDefault="008C6072" w:rsidP="00331797">
      <w:pPr>
        <w:pStyle w:val="ListParagraph"/>
        <w:numPr>
          <w:ilvl w:val="0"/>
          <w:numId w:val="1"/>
        </w:numPr>
        <w:spacing w:after="0"/>
        <w:rPr>
          <w:u w:val="single"/>
        </w:rPr>
      </w:pPr>
      <w:r>
        <w:rPr>
          <w:u w:val="single"/>
        </w:rPr>
        <w:t>Next Meeting</w:t>
      </w:r>
    </w:p>
    <w:p w14:paraId="5530694D" w14:textId="77777777" w:rsidR="00C70C04" w:rsidRDefault="00C70C04" w:rsidP="00C66469">
      <w:pPr>
        <w:spacing w:after="0"/>
      </w:pPr>
    </w:p>
    <w:p w14:paraId="7547D9E1" w14:textId="6BAB138F" w:rsidR="00A0127E" w:rsidRDefault="00E42331" w:rsidP="00C66469">
      <w:pPr>
        <w:spacing w:after="0"/>
      </w:pPr>
      <w:r>
        <w:t>To be held on 2</w:t>
      </w:r>
      <w:r w:rsidR="00331797">
        <w:t>0 June</w:t>
      </w:r>
      <w:r>
        <w:t xml:space="preserve"> at 10am (venue to be confirmed)</w:t>
      </w:r>
    </w:p>
    <w:sectPr w:rsidR="00A0127E">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6DD83" w14:textId="77777777" w:rsidR="00B43E8C" w:rsidRDefault="00B43E8C">
      <w:pPr>
        <w:spacing w:after="0" w:line="240" w:lineRule="auto"/>
      </w:pPr>
      <w:r>
        <w:separator/>
      </w:r>
    </w:p>
  </w:endnote>
  <w:endnote w:type="continuationSeparator" w:id="0">
    <w:p w14:paraId="64E0243C" w14:textId="77777777" w:rsidR="00B43E8C" w:rsidRDefault="00B43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6027B" w14:textId="77777777" w:rsidR="00B43E8C" w:rsidRDefault="00B43E8C">
      <w:pPr>
        <w:spacing w:after="0" w:line="240" w:lineRule="auto"/>
      </w:pPr>
      <w:r>
        <w:rPr>
          <w:color w:val="000000"/>
        </w:rPr>
        <w:separator/>
      </w:r>
    </w:p>
  </w:footnote>
  <w:footnote w:type="continuationSeparator" w:id="0">
    <w:p w14:paraId="339D72C6" w14:textId="77777777" w:rsidR="00B43E8C" w:rsidRDefault="00B43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74F5"/>
    <w:multiLevelType w:val="hybridMultilevel"/>
    <w:tmpl w:val="730C00AC"/>
    <w:lvl w:ilvl="0" w:tplc="E76E04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64322"/>
    <w:multiLevelType w:val="hybridMultilevel"/>
    <w:tmpl w:val="CC88F8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61282"/>
    <w:multiLevelType w:val="hybridMultilevel"/>
    <w:tmpl w:val="F19697BC"/>
    <w:lvl w:ilvl="0" w:tplc="39E46F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E8463B"/>
    <w:multiLevelType w:val="hybridMultilevel"/>
    <w:tmpl w:val="92704A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5670EA"/>
    <w:multiLevelType w:val="hybridMultilevel"/>
    <w:tmpl w:val="440AA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86EE1"/>
    <w:multiLevelType w:val="hybridMultilevel"/>
    <w:tmpl w:val="1A14C1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931EBC"/>
    <w:multiLevelType w:val="hybridMultilevel"/>
    <w:tmpl w:val="A71C8682"/>
    <w:lvl w:ilvl="0" w:tplc="0E264B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0C3813"/>
    <w:multiLevelType w:val="multilevel"/>
    <w:tmpl w:val="D980BFB6"/>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35672A"/>
    <w:multiLevelType w:val="hybridMultilevel"/>
    <w:tmpl w:val="EA6E03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ED1A7D"/>
    <w:multiLevelType w:val="hybridMultilevel"/>
    <w:tmpl w:val="DA98AFFC"/>
    <w:lvl w:ilvl="0" w:tplc="33E2C69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257D26"/>
    <w:multiLevelType w:val="hybridMultilevel"/>
    <w:tmpl w:val="05143D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AC4DC0"/>
    <w:multiLevelType w:val="hybridMultilevel"/>
    <w:tmpl w:val="124AE50C"/>
    <w:lvl w:ilvl="0" w:tplc="205820BC">
      <w:start w:val="1"/>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F491DEA"/>
    <w:multiLevelType w:val="hybridMultilevel"/>
    <w:tmpl w:val="9EE4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DC2AB3"/>
    <w:multiLevelType w:val="hybridMultilevel"/>
    <w:tmpl w:val="B62A2208"/>
    <w:lvl w:ilvl="0" w:tplc="29980B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3"/>
  </w:num>
  <w:num w:numId="5">
    <w:abstractNumId w:val="13"/>
  </w:num>
  <w:num w:numId="6">
    <w:abstractNumId w:val="12"/>
  </w:num>
  <w:num w:numId="7">
    <w:abstractNumId w:val="4"/>
  </w:num>
  <w:num w:numId="8">
    <w:abstractNumId w:val="5"/>
  </w:num>
  <w:num w:numId="9">
    <w:abstractNumId w:val="8"/>
  </w:num>
  <w:num w:numId="10">
    <w:abstractNumId w:val="0"/>
  </w:num>
  <w:num w:numId="11">
    <w:abstractNumId w:val="11"/>
  </w:num>
  <w:num w:numId="12">
    <w:abstractNumId w:val="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72"/>
    <w:rsid w:val="000238D4"/>
    <w:rsid w:val="00025D4E"/>
    <w:rsid w:val="00040212"/>
    <w:rsid w:val="000608FC"/>
    <w:rsid w:val="00061E65"/>
    <w:rsid w:val="00062961"/>
    <w:rsid w:val="0008132B"/>
    <w:rsid w:val="000965A4"/>
    <w:rsid w:val="000E2392"/>
    <w:rsid w:val="000F4223"/>
    <w:rsid w:val="0012717F"/>
    <w:rsid w:val="00176EBB"/>
    <w:rsid w:val="001B18AF"/>
    <w:rsid w:val="001C1291"/>
    <w:rsid w:val="001C5AA3"/>
    <w:rsid w:val="001E60E6"/>
    <w:rsid w:val="002121B4"/>
    <w:rsid w:val="00214FCE"/>
    <w:rsid w:val="00231827"/>
    <w:rsid w:val="00243BAF"/>
    <w:rsid w:val="00275430"/>
    <w:rsid w:val="0028166A"/>
    <w:rsid w:val="002C7676"/>
    <w:rsid w:val="002D68FA"/>
    <w:rsid w:val="002D6E35"/>
    <w:rsid w:val="002E71BC"/>
    <w:rsid w:val="00331797"/>
    <w:rsid w:val="00345A91"/>
    <w:rsid w:val="00373CA6"/>
    <w:rsid w:val="00387DA6"/>
    <w:rsid w:val="003A15C1"/>
    <w:rsid w:val="003B23EC"/>
    <w:rsid w:val="003E19CE"/>
    <w:rsid w:val="003F53C2"/>
    <w:rsid w:val="00406563"/>
    <w:rsid w:val="004312C3"/>
    <w:rsid w:val="00433564"/>
    <w:rsid w:val="00435F0A"/>
    <w:rsid w:val="004474CF"/>
    <w:rsid w:val="00455442"/>
    <w:rsid w:val="00473830"/>
    <w:rsid w:val="0048007D"/>
    <w:rsid w:val="004A040A"/>
    <w:rsid w:val="004B1F31"/>
    <w:rsid w:val="004D071D"/>
    <w:rsid w:val="004F0415"/>
    <w:rsid w:val="00520BAA"/>
    <w:rsid w:val="00523494"/>
    <w:rsid w:val="00535D07"/>
    <w:rsid w:val="005D00CC"/>
    <w:rsid w:val="005D29EA"/>
    <w:rsid w:val="005E4A17"/>
    <w:rsid w:val="0060194B"/>
    <w:rsid w:val="00604874"/>
    <w:rsid w:val="0061398E"/>
    <w:rsid w:val="006211AD"/>
    <w:rsid w:val="00633176"/>
    <w:rsid w:val="00645AC6"/>
    <w:rsid w:val="006C4936"/>
    <w:rsid w:val="006E5C9B"/>
    <w:rsid w:val="007002E8"/>
    <w:rsid w:val="0071071C"/>
    <w:rsid w:val="00745888"/>
    <w:rsid w:val="00757240"/>
    <w:rsid w:val="00775CC1"/>
    <w:rsid w:val="00785774"/>
    <w:rsid w:val="00792D61"/>
    <w:rsid w:val="00796B18"/>
    <w:rsid w:val="007A5423"/>
    <w:rsid w:val="007B7BD7"/>
    <w:rsid w:val="0085738B"/>
    <w:rsid w:val="0088085E"/>
    <w:rsid w:val="008B5836"/>
    <w:rsid w:val="008C6072"/>
    <w:rsid w:val="008C721A"/>
    <w:rsid w:val="00925FA3"/>
    <w:rsid w:val="0094110E"/>
    <w:rsid w:val="009472E4"/>
    <w:rsid w:val="00953761"/>
    <w:rsid w:val="009D077C"/>
    <w:rsid w:val="009E4E72"/>
    <w:rsid w:val="00A0127E"/>
    <w:rsid w:val="00A05891"/>
    <w:rsid w:val="00A242F6"/>
    <w:rsid w:val="00A401F2"/>
    <w:rsid w:val="00A440F5"/>
    <w:rsid w:val="00A60594"/>
    <w:rsid w:val="00A66AA5"/>
    <w:rsid w:val="00A67DCE"/>
    <w:rsid w:val="00A94B14"/>
    <w:rsid w:val="00AA6E50"/>
    <w:rsid w:val="00AC5EF3"/>
    <w:rsid w:val="00AD3080"/>
    <w:rsid w:val="00B203E9"/>
    <w:rsid w:val="00B43E8C"/>
    <w:rsid w:val="00B50148"/>
    <w:rsid w:val="00B770CD"/>
    <w:rsid w:val="00B83920"/>
    <w:rsid w:val="00B9574E"/>
    <w:rsid w:val="00BA30FD"/>
    <w:rsid w:val="00BA6C71"/>
    <w:rsid w:val="00BE0901"/>
    <w:rsid w:val="00C05198"/>
    <w:rsid w:val="00C21B97"/>
    <w:rsid w:val="00C321FD"/>
    <w:rsid w:val="00C636DD"/>
    <w:rsid w:val="00C64A17"/>
    <w:rsid w:val="00C66469"/>
    <w:rsid w:val="00C70C04"/>
    <w:rsid w:val="00C85524"/>
    <w:rsid w:val="00C94166"/>
    <w:rsid w:val="00CA20C8"/>
    <w:rsid w:val="00CA55E7"/>
    <w:rsid w:val="00CB07BB"/>
    <w:rsid w:val="00CD1928"/>
    <w:rsid w:val="00CF14C6"/>
    <w:rsid w:val="00CF1681"/>
    <w:rsid w:val="00D23A63"/>
    <w:rsid w:val="00D71105"/>
    <w:rsid w:val="00D73BF4"/>
    <w:rsid w:val="00D751D0"/>
    <w:rsid w:val="00DA2D91"/>
    <w:rsid w:val="00DC47A0"/>
    <w:rsid w:val="00DF455A"/>
    <w:rsid w:val="00DF4C98"/>
    <w:rsid w:val="00E24226"/>
    <w:rsid w:val="00E41A8E"/>
    <w:rsid w:val="00E42331"/>
    <w:rsid w:val="00E5279F"/>
    <w:rsid w:val="00E87BB3"/>
    <w:rsid w:val="00E953AB"/>
    <w:rsid w:val="00E971DB"/>
    <w:rsid w:val="00ED4EF7"/>
    <w:rsid w:val="00F01EF0"/>
    <w:rsid w:val="00F30351"/>
    <w:rsid w:val="00F3036E"/>
    <w:rsid w:val="00F34059"/>
    <w:rsid w:val="00F669AD"/>
    <w:rsid w:val="00F66EB8"/>
    <w:rsid w:val="00F729BE"/>
    <w:rsid w:val="00F969AB"/>
    <w:rsid w:val="00FC5C49"/>
    <w:rsid w:val="00FE0F4C"/>
    <w:rsid w:val="00FE3771"/>
    <w:rsid w:val="00FF7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6A79"/>
  <w15:docId w15:val="{A3E7CA23-BE4B-44D5-A76F-DA376A85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C63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dc:description/>
  <cp:lastModifiedBy>Parish Clerk</cp:lastModifiedBy>
  <cp:revision>4</cp:revision>
  <cp:lastPrinted>2017-12-08T09:04:00Z</cp:lastPrinted>
  <dcterms:created xsi:type="dcterms:W3CDTF">2018-05-31T07:24:00Z</dcterms:created>
  <dcterms:modified xsi:type="dcterms:W3CDTF">2018-05-31T08:23:00Z</dcterms:modified>
</cp:coreProperties>
</file>