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29" w:rsidRPr="009A7CB8" w:rsidRDefault="00BF6A81">
      <w:pPr>
        <w:rPr>
          <w:b/>
          <w:sz w:val="32"/>
          <w:szCs w:val="32"/>
        </w:rPr>
      </w:pPr>
      <w:bookmarkStart w:id="0" w:name="_GoBack"/>
      <w:bookmarkEnd w:id="0"/>
      <w:r w:rsidRPr="009A7CB8">
        <w:rPr>
          <w:b/>
          <w:sz w:val="32"/>
          <w:szCs w:val="32"/>
        </w:rPr>
        <w:t>The Neighbourhood Plan for Addingham</w:t>
      </w:r>
      <w:r w:rsidR="00A3295A" w:rsidRPr="009A7CB8">
        <w:rPr>
          <w:b/>
          <w:sz w:val="32"/>
          <w:szCs w:val="32"/>
        </w:rPr>
        <w:t xml:space="preserve"> </w:t>
      </w:r>
    </w:p>
    <w:p w:rsidR="009A7CB8" w:rsidRDefault="009A7CB8">
      <w:pPr>
        <w:rPr>
          <w:b/>
          <w:sz w:val="32"/>
          <w:szCs w:val="32"/>
        </w:rPr>
      </w:pPr>
    </w:p>
    <w:p w:rsidR="00BF6A81" w:rsidRPr="009A7CB8" w:rsidRDefault="00BF6A81">
      <w:pPr>
        <w:rPr>
          <w:b/>
          <w:sz w:val="32"/>
          <w:szCs w:val="32"/>
        </w:rPr>
      </w:pPr>
      <w:r w:rsidRPr="009A7CB8">
        <w:rPr>
          <w:b/>
          <w:sz w:val="32"/>
          <w:szCs w:val="32"/>
        </w:rPr>
        <w:t>Protecting</w:t>
      </w:r>
      <w:r w:rsidR="00E717E5">
        <w:rPr>
          <w:b/>
          <w:sz w:val="32"/>
          <w:szCs w:val="32"/>
        </w:rPr>
        <w:t xml:space="preserve"> &amp; Improving</w:t>
      </w:r>
      <w:r w:rsidRPr="009A7CB8">
        <w:rPr>
          <w:b/>
          <w:sz w:val="32"/>
          <w:szCs w:val="32"/>
        </w:rPr>
        <w:t xml:space="preserve"> our Green Spaces</w:t>
      </w:r>
    </w:p>
    <w:p w:rsidR="00061634" w:rsidRPr="009A7CB8" w:rsidRDefault="004D3523">
      <w:pPr>
        <w:rPr>
          <w:sz w:val="32"/>
          <w:szCs w:val="32"/>
        </w:rPr>
      </w:pPr>
      <w:r w:rsidRPr="009A7CB8">
        <w:rPr>
          <w:sz w:val="32"/>
          <w:szCs w:val="32"/>
        </w:rPr>
        <w:t xml:space="preserve">The Neighbourhood Plan can identify and designate land for special protection as ‘local green space’, where it is of </w:t>
      </w:r>
      <w:r w:rsidR="00AD5490" w:rsidRPr="009A7CB8">
        <w:rPr>
          <w:sz w:val="32"/>
          <w:szCs w:val="32"/>
        </w:rPr>
        <w:t>‘</w:t>
      </w:r>
      <w:r w:rsidRPr="009A7CB8">
        <w:rPr>
          <w:sz w:val="32"/>
          <w:szCs w:val="32"/>
        </w:rPr>
        <w:t>particular importance and significance to the community</w:t>
      </w:r>
      <w:r w:rsidR="00AD5490" w:rsidRPr="009A7CB8">
        <w:rPr>
          <w:sz w:val="32"/>
          <w:szCs w:val="32"/>
        </w:rPr>
        <w:t>’</w:t>
      </w:r>
      <w:r w:rsidR="00061634" w:rsidRPr="009A7CB8">
        <w:rPr>
          <w:sz w:val="32"/>
          <w:szCs w:val="32"/>
        </w:rPr>
        <w:t xml:space="preserve"> – for</w:t>
      </w:r>
      <w:r w:rsidR="00AD5490" w:rsidRPr="009A7CB8">
        <w:rPr>
          <w:sz w:val="32"/>
          <w:szCs w:val="32"/>
        </w:rPr>
        <w:t xml:space="preserve"> instance</w:t>
      </w:r>
      <w:r w:rsidR="004907FC" w:rsidRPr="009A7CB8">
        <w:rPr>
          <w:sz w:val="32"/>
          <w:szCs w:val="32"/>
        </w:rPr>
        <w:t xml:space="preserve"> for</w:t>
      </w:r>
      <w:r w:rsidR="00061634" w:rsidRPr="009A7CB8">
        <w:rPr>
          <w:sz w:val="32"/>
          <w:szCs w:val="32"/>
        </w:rPr>
        <w:t xml:space="preserve"> its beauty, historical </w:t>
      </w:r>
      <w:r w:rsidR="009A7CB8">
        <w:rPr>
          <w:sz w:val="32"/>
          <w:szCs w:val="32"/>
        </w:rPr>
        <w:t>significance</w:t>
      </w:r>
      <w:r w:rsidR="00061634" w:rsidRPr="009A7CB8">
        <w:rPr>
          <w:sz w:val="32"/>
          <w:szCs w:val="32"/>
        </w:rPr>
        <w:t>, wildlife and recreation</w:t>
      </w:r>
      <w:r w:rsidR="009A7CB8">
        <w:rPr>
          <w:sz w:val="32"/>
          <w:szCs w:val="32"/>
        </w:rPr>
        <w:t>al use</w:t>
      </w:r>
      <w:r w:rsidR="00061634" w:rsidRPr="009A7CB8">
        <w:rPr>
          <w:sz w:val="32"/>
          <w:szCs w:val="32"/>
        </w:rPr>
        <w:t>.</w:t>
      </w:r>
    </w:p>
    <w:p w:rsidR="009A7CB8" w:rsidRDefault="00061634">
      <w:pPr>
        <w:rPr>
          <w:sz w:val="32"/>
          <w:szCs w:val="32"/>
        </w:rPr>
      </w:pPr>
      <w:r w:rsidRPr="009A7CB8">
        <w:rPr>
          <w:sz w:val="32"/>
          <w:szCs w:val="32"/>
        </w:rPr>
        <w:t>The Plan will also include policies to protect other open space such as playing fields</w:t>
      </w:r>
      <w:r w:rsidR="00D5696C" w:rsidRPr="009A7CB8">
        <w:rPr>
          <w:sz w:val="32"/>
          <w:szCs w:val="32"/>
        </w:rPr>
        <w:t>,</w:t>
      </w:r>
      <w:r w:rsidRPr="009A7CB8">
        <w:rPr>
          <w:sz w:val="32"/>
          <w:szCs w:val="32"/>
        </w:rPr>
        <w:t xml:space="preserve"> recreation g</w:t>
      </w:r>
      <w:r w:rsidR="00D5696C" w:rsidRPr="009A7CB8">
        <w:rPr>
          <w:sz w:val="32"/>
          <w:szCs w:val="32"/>
        </w:rPr>
        <w:t>rounds and allotments.</w:t>
      </w:r>
      <w:r w:rsidR="008D7E71" w:rsidRPr="009A7CB8">
        <w:rPr>
          <w:sz w:val="32"/>
          <w:szCs w:val="32"/>
        </w:rPr>
        <w:t xml:space="preserve"> </w:t>
      </w:r>
    </w:p>
    <w:p w:rsidR="00061634" w:rsidRPr="009A7CB8" w:rsidRDefault="009A7CB8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B43A07">
        <w:rPr>
          <w:sz w:val="32"/>
          <w:szCs w:val="32"/>
        </w:rPr>
        <w:t>a</w:t>
      </w:r>
      <w:r>
        <w:rPr>
          <w:sz w:val="32"/>
          <w:szCs w:val="32"/>
        </w:rPr>
        <w:t>ny</w:t>
      </w:r>
      <w:r w:rsidR="00B43A07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Addingham</w:t>
      </w:r>
      <w:r w:rsidR="00B43A07">
        <w:rPr>
          <w:sz w:val="32"/>
          <w:szCs w:val="32"/>
        </w:rPr>
        <w:t>’s</w:t>
      </w:r>
      <w:proofErr w:type="spellEnd"/>
      <w:r>
        <w:rPr>
          <w:sz w:val="32"/>
          <w:szCs w:val="32"/>
        </w:rPr>
        <w:t xml:space="preserve"> open spaces are currently protected by being in the ‘adopted’ Green Belt</w:t>
      </w:r>
      <w:r w:rsidR="00B43A07">
        <w:rPr>
          <w:sz w:val="32"/>
          <w:szCs w:val="32"/>
        </w:rPr>
        <w:t xml:space="preserve"> surrounding the built-up area</w:t>
      </w:r>
      <w:r>
        <w:rPr>
          <w:sz w:val="32"/>
          <w:szCs w:val="32"/>
        </w:rPr>
        <w:t>, however Bradford District Council is likely to review Green Belt boundaries as part of the new Development Plan.</w:t>
      </w:r>
    </w:p>
    <w:p w:rsidR="004D3523" w:rsidRDefault="004D3523">
      <w:pPr>
        <w:rPr>
          <w:sz w:val="32"/>
          <w:szCs w:val="32"/>
        </w:rPr>
      </w:pPr>
      <w:r w:rsidRPr="009A7CB8">
        <w:rPr>
          <w:sz w:val="32"/>
          <w:szCs w:val="32"/>
        </w:rPr>
        <w:t>We know from the consultations held so far</w:t>
      </w:r>
      <w:r w:rsidR="00A3295A" w:rsidRPr="009A7CB8">
        <w:rPr>
          <w:sz w:val="32"/>
          <w:szCs w:val="32"/>
        </w:rPr>
        <w:t>, that one of the things many Addingham residents like</w:t>
      </w:r>
      <w:r w:rsidR="0052323E" w:rsidRPr="009A7CB8">
        <w:rPr>
          <w:sz w:val="32"/>
          <w:szCs w:val="32"/>
        </w:rPr>
        <w:t xml:space="preserve"> about living in the village is</w:t>
      </w:r>
      <w:r w:rsidR="00A3295A" w:rsidRPr="009A7CB8">
        <w:rPr>
          <w:sz w:val="32"/>
          <w:szCs w:val="32"/>
        </w:rPr>
        <w:t xml:space="preserve"> its greenspaces, the countryside coming down into the centre of the village</w:t>
      </w:r>
      <w:r w:rsidR="0052323E" w:rsidRPr="009A7CB8">
        <w:rPr>
          <w:sz w:val="32"/>
          <w:szCs w:val="32"/>
        </w:rPr>
        <w:t xml:space="preserve">, </w:t>
      </w:r>
      <w:r w:rsidR="00A3295A" w:rsidRPr="009A7CB8">
        <w:rPr>
          <w:sz w:val="32"/>
          <w:szCs w:val="32"/>
        </w:rPr>
        <w:t xml:space="preserve">the views to the </w:t>
      </w:r>
      <w:proofErr w:type="spellStart"/>
      <w:r w:rsidR="00A3295A" w:rsidRPr="009A7CB8">
        <w:rPr>
          <w:sz w:val="32"/>
          <w:szCs w:val="32"/>
        </w:rPr>
        <w:t>Moorside</w:t>
      </w:r>
      <w:proofErr w:type="spellEnd"/>
      <w:r w:rsidR="00A3295A" w:rsidRPr="009A7CB8">
        <w:rPr>
          <w:sz w:val="32"/>
          <w:szCs w:val="32"/>
        </w:rPr>
        <w:t xml:space="preserve"> and </w:t>
      </w:r>
      <w:proofErr w:type="spellStart"/>
      <w:r w:rsidR="00A3295A" w:rsidRPr="009A7CB8">
        <w:rPr>
          <w:sz w:val="32"/>
          <w:szCs w:val="32"/>
        </w:rPr>
        <w:t>Beamsley</w:t>
      </w:r>
      <w:proofErr w:type="spellEnd"/>
      <w:r w:rsidR="00A3295A" w:rsidRPr="009A7CB8">
        <w:rPr>
          <w:sz w:val="32"/>
          <w:szCs w:val="32"/>
        </w:rPr>
        <w:t xml:space="preserve"> Beacon</w:t>
      </w:r>
      <w:r w:rsidR="0052323E" w:rsidRPr="009A7CB8">
        <w:rPr>
          <w:sz w:val="32"/>
          <w:szCs w:val="32"/>
        </w:rPr>
        <w:t>.</w:t>
      </w:r>
    </w:p>
    <w:p w:rsidR="009A7CB8" w:rsidRPr="009A7CB8" w:rsidRDefault="009A7CB8">
      <w:pPr>
        <w:rPr>
          <w:sz w:val="32"/>
          <w:szCs w:val="32"/>
        </w:rPr>
      </w:pPr>
    </w:p>
    <w:p w:rsidR="00A3295A" w:rsidRDefault="00A3295A">
      <w:pPr>
        <w:rPr>
          <w:sz w:val="32"/>
          <w:szCs w:val="32"/>
        </w:rPr>
      </w:pPr>
      <w:r w:rsidRPr="00B43A07">
        <w:rPr>
          <w:b/>
          <w:sz w:val="32"/>
          <w:szCs w:val="32"/>
        </w:rPr>
        <w:t>The Neighbourhood Plan Forum</w:t>
      </w:r>
      <w:r w:rsidR="00B43A07">
        <w:rPr>
          <w:sz w:val="32"/>
          <w:szCs w:val="32"/>
        </w:rPr>
        <w:t xml:space="preserve"> </w:t>
      </w:r>
      <w:r w:rsidR="00B43A07" w:rsidRPr="00B43A07">
        <w:rPr>
          <w:b/>
          <w:sz w:val="32"/>
          <w:szCs w:val="32"/>
        </w:rPr>
        <w:t>&amp;</w:t>
      </w:r>
      <w:r w:rsidR="00B43A07">
        <w:rPr>
          <w:sz w:val="32"/>
          <w:szCs w:val="32"/>
        </w:rPr>
        <w:t xml:space="preserve"> </w:t>
      </w:r>
      <w:r w:rsidR="00B43A07">
        <w:rPr>
          <w:b/>
          <w:sz w:val="32"/>
          <w:szCs w:val="32"/>
        </w:rPr>
        <w:t xml:space="preserve">The Civic Society’s Environment Group </w:t>
      </w:r>
      <w:r w:rsidR="003F45AB" w:rsidRPr="00A60C8E">
        <w:rPr>
          <w:sz w:val="32"/>
          <w:szCs w:val="32"/>
        </w:rPr>
        <w:t>wish</w:t>
      </w:r>
      <w:r w:rsidR="003F45AB">
        <w:rPr>
          <w:sz w:val="32"/>
          <w:szCs w:val="32"/>
        </w:rPr>
        <w:t xml:space="preserve"> </w:t>
      </w:r>
      <w:r w:rsidR="00061634" w:rsidRPr="009A7CB8">
        <w:rPr>
          <w:sz w:val="32"/>
          <w:szCs w:val="32"/>
        </w:rPr>
        <w:t>to</w:t>
      </w:r>
      <w:r w:rsidR="0052323E" w:rsidRPr="009A7CB8">
        <w:rPr>
          <w:sz w:val="32"/>
          <w:szCs w:val="32"/>
        </w:rPr>
        <w:t xml:space="preserve"> explore residents’ views in more detail, including how green</w:t>
      </w:r>
      <w:r w:rsidR="00DB5EF0" w:rsidRPr="009A7CB8">
        <w:rPr>
          <w:sz w:val="32"/>
          <w:szCs w:val="32"/>
        </w:rPr>
        <w:t xml:space="preserve"> </w:t>
      </w:r>
      <w:r w:rsidR="0052323E" w:rsidRPr="009A7CB8">
        <w:rPr>
          <w:sz w:val="32"/>
          <w:szCs w:val="32"/>
        </w:rPr>
        <w:t xml:space="preserve">spaces could be enhanced </w:t>
      </w:r>
      <w:r w:rsidR="00C21186" w:rsidRPr="009A7CB8">
        <w:rPr>
          <w:sz w:val="32"/>
          <w:szCs w:val="32"/>
        </w:rPr>
        <w:t>and i</w:t>
      </w:r>
      <w:r w:rsidR="009B1D2E" w:rsidRPr="009A7CB8">
        <w:rPr>
          <w:sz w:val="32"/>
          <w:szCs w:val="32"/>
        </w:rPr>
        <w:t>mproved for people and wildlife.</w:t>
      </w:r>
    </w:p>
    <w:p w:rsidR="0039433B" w:rsidRDefault="00B43A07">
      <w:pPr>
        <w:rPr>
          <w:i/>
          <w:sz w:val="28"/>
          <w:szCs w:val="28"/>
        </w:rPr>
      </w:pPr>
      <w:r w:rsidRPr="00B43A07">
        <w:rPr>
          <w:i/>
          <w:sz w:val="28"/>
          <w:szCs w:val="28"/>
        </w:rPr>
        <w:t>We would be grateful if you would take a few minutes to complete this questionnaire</w:t>
      </w:r>
      <w:r w:rsidR="00A60C8E">
        <w:rPr>
          <w:i/>
          <w:sz w:val="28"/>
          <w:szCs w:val="28"/>
        </w:rPr>
        <w:t xml:space="preserve"> and</w:t>
      </w:r>
      <w:r w:rsidR="003F45AB" w:rsidRPr="003F45AB">
        <w:rPr>
          <w:i/>
          <w:color w:val="FF0000"/>
          <w:sz w:val="28"/>
          <w:szCs w:val="28"/>
        </w:rPr>
        <w:t xml:space="preserve"> </w:t>
      </w:r>
      <w:r w:rsidR="003F45AB" w:rsidRPr="0039433B">
        <w:rPr>
          <w:i/>
          <w:sz w:val="28"/>
          <w:szCs w:val="28"/>
        </w:rPr>
        <w:t>hand it in</w:t>
      </w:r>
      <w:r w:rsidR="00A60C8E" w:rsidRPr="0039433B">
        <w:rPr>
          <w:i/>
          <w:sz w:val="28"/>
          <w:szCs w:val="28"/>
        </w:rPr>
        <w:t xml:space="preserve"> here</w:t>
      </w:r>
      <w:r w:rsidR="00EE6713" w:rsidRPr="0039433B">
        <w:rPr>
          <w:i/>
          <w:sz w:val="28"/>
          <w:szCs w:val="28"/>
        </w:rPr>
        <w:t>…………………………………………..</w:t>
      </w:r>
    </w:p>
    <w:p w:rsidR="00A60C8E" w:rsidRDefault="00A60C8E">
      <w:pPr>
        <w:rPr>
          <w:i/>
          <w:color w:val="FF0000"/>
          <w:sz w:val="28"/>
          <w:szCs w:val="28"/>
        </w:rPr>
      </w:pPr>
      <w:r w:rsidRPr="0039433B">
        <w:rPr>
          <w:i/>
          <w:sz w:val="28"/>
          <w:szCs w:val="28"/>
        </w:rPr>
        <w:t>or at Addingham Post Office</w:t>
      </w:r>
      <w:r w:rsidR="0039433B" w:rsidRPr="0039433B">
        <w:rPr>
          <w:i/>
          <w:sz w:val="28"/>
          <w:szCs w:val="28"/>
        </w:rPr>
        <w:t xml:space="preserve"> or Hadfield Photocraft</w:t>
      </w:r>
      <w:r w:rsidRPr="0039433B">
        <w:rPr>
          <w:i/>
          <w:sz w:val="28"/>
          <w:szCs w:val="28"/>
        </w:rPr>
        <w:t>.</w:t>
      </w:r>
      <w:r w:rsidR="00CB62F0">
        <w:rPr>
          <w:i/>
          <w:sz w:val="28"/>
          <w:szCs w:val="28"/>
        </w:rPr>
        <w:t xml:space="preserve"> </w:t>
      </w:r>
    </w:p>
    <w:p w:rsidR="00B43A07" w:rsidRPr="0024024F" w:rsidRDefault="00B43A07">
      <w:pPr>
        <w:rPr>
          <w:b/>
          <w:i/>
          <w:sz w:val="28"/>
          <w:szCs w:val="28"/>
        </w:rPr>
      </w:pPr>
      <w:r w:rsidRPr="0024024F">
        <w:rPr>
          <w:b/>
          <w:i/>
          <w:sz w:val="28"/>
          <w:szCs w:val="28"/>
        </w:rPr>
        <w:t>THANK YOU</w:t>
      </w:r>
      <w:r w:rsidR="0024024F">
        <w:rPr>
          <w:b/>
          <w:i/>
          <w:sz w:val="28"/>
          <w:szCs w:val="28"/>
        </w:rPr>
        <w:t>!</w:t>
      </w:r>
    </w:p>
    <w:p w:rsidR="005C5C29" w:rsidRDefault="005C5C29" w:rsidP="005C5C29">
      <w:pPr>
        <w:rPr>
          <w:rFonts w:cstheme="minorHAnsi"/>
        </w:rPr>
      </w:pPr>
    </w:p>
    <w:p w:rsidR="005C5C29" w:rsidRPr="00A60C8E" w:rsidRDefault="005C5C29" w:rsidP="005C5C29">
      <w:pPr>
        <w:rPr>
          <w:rFonts w:cstheme="minorHAnsi"/>
          <w:sz w:val="28"/>
          <w:szCs w:val="28"/>
        </w:rPr>
      </w:pPr>
      <w:r w:rsidRPr="00A60C8E">
        <w:rPr>
          <w:rFonts w:cstheme="minorHAnsi"/>
          <w:sz w:val="28"/>
          <w:szCs w:val="28"/>
        </w:rPr>
        <w:t>Please give us your</w:t>
      </w:r>
      <w:r w:rsidR="0024024F">
        <w:rPr>
          <w:rFonts w:cstheme="minorHAnsi"/>
          <w:sz w:val="28"/>
          <w:szCs w:val="28"/>
        </w:rPr>
        <w:t xml:space="preserve"> name,</w:t>
      </w:r>
      <w:r w:rsidRPr="00A60C8E">
        <w:rPr>
          <w:rFonts w:cstheme="minorHAnsi"/>
          <w:sz w:val="28"/>
          <w:szCs w:val="28"/>
        </w:rPr>
        <w:t xml:space="preserve"> email address or tel. no. if you are happy to be contacted by the Neighbourhood Plan Forum, Civic Society/Environment Group:</w:t>
      </w:r>
    </w:p>
    <w:p w:rsidR="005C5C29" w:rsidRPr="00A60C8E" w:rsidRDefault="0024024F" w:rsidP="005C5C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Name: </w:t>
      </w:r>
    </w:p>
    <w:p w:rsidR="005C5C29" w:rsidRPr="00A60C8E" w:rsidRDefault="005C5C29" w:rsidP="005C5C29">
      <w:pPr>
        <w:rPr>
          <w:rFonts w:cstheme="minorHAnsi"/>
          <w:sz w:val="28"/>
          <w:szCs w:val="28"/>
        </w:rPr>
      </w:pPr>
      <w:r w:rsidRPr="00A60C8E">
        <w:rPr>
          <w:rFonts w:cstheme="minorHAnsi"/>
          <w:sz w:val="28"/>
          <w:szCs w:val="28"/>
        </w:rPr>
        <w:t xml:space="preserve">Email: </w:t>
      </w:r>
      <w:r w:rsidRPr="00A60C8E">
        <w:rPr>
          <w:rFonts w:cstheme="minorHAnsi"/>
          <w:sz w:val="28"/>
          <w:szCs w:val="28"/>
        </w:rPr>
        <w:tab/>
      </w:r>
      <w:r w:rsidRPr="00A60C8E">
        <w:rPr>
          <w:rFonts w:cstheme="minorHAnsi"/>
          <w:sz w:val="28"/>
          <w:szCs w:val="28"/>
        </w:rPr>
        <w:tab/>
      </w:r>
      <w:r w:rsidRPr="00A60C8E">
        <w:rPr>
          <w:rFonts w:cstheme="minorHAnsi"/>
          <w:sz w:val="28"/>
          <w:szCs w:val="28"/>
        </w:rPr>
        <w:tab/>
      </w:r>
      <w:r w:rsidRPr="00A60C8E">
        <w:rPr>
          <w:rFonts w:cstheme="minorHAnsi"/>
          <w:sz w:val="28"/>
          <w:szCs w:val="28"/>
        </w:rPr>
        <w:tab/>
      </w:r>
      <w:r w:rsidRPr="00A60C8E">
        <w:rPr>
          <w:rFonts w:cstheme="minorHAnsi"/>
          <w:sz w:val="28"/>
          <w:szCs w:val="28"/>
        </w:rPr>
        <w:tab/>
      </w:r>
      <w:r w:rsidRPr="00A60C8E">
        <w:rPr>
          <w:rFonts w:cstheme="minorHAnsi"/>
          <w:sz w:val="28"/>
          <w:szCs w:val="28"/>
        </w:rPr>
        <w:tab/>
      </w:r>
      <w:r w:rsidRPr="00A60C8E">
        <w:rPr>
          <w:rFonts w:cstheme="minorHAnsi"/>
          <w:sz w:val="28"/>
          <w:szCs w:val="28"/>
        </w:rPr>
        <w:tab/>
      </w:r>
      <w:r w:rsidRPr="00A60C8E">
        <w:rPr>
          <w:rFonts w:cstheme="minorHAnsi"/>
          <w:sz w:val="28"/>
          <w:szCs w:val="28"/>
        </w:rPr>
        <w:tab/>
        <w:t xml:space="preserve">Tel: </w:t>
      </w:r>
    </w:p>
    <w:p w:rsidR="0055735E" w:rsidRDefault="0055735E">
      <w:pPr>
        <w:rPr>
          <w:b/>
          <w:sz w:val="28"/>
          <w:szCs w:val="28"/>
        </w:rPr>
      </w:pPr>
    </w:p>
    <w:p w:rsidR="007C6F32" w:rsidRDefault="00BF6A81">
      <w:pPr>
        <w:rPr>
          <w:b/>
          <w:sz w:val="28"/>
          <w:szCs w:val="28"/>
        </w:rPr>
      </w:pPr>
      <w:r w:rsidRPr="009A7CB8">
        <w:rPr>
          <w:b/>
          <w:sz w:val="28"/>
          <w:szCs w:val="28"/>
        </w:rPr>
        <w:lastRenderedPageBreak/>
        <w:t xml:space="preserve">Which areas of </w:t>
      </w:r>
      <w:r w:rsidR="0013158B">
        <w:rPr>
          <w:b/>
          <w:sz w:val="28"/>
          <w:szCs w:val="28"/>
        </w:rPr>
        <w:t xml:space="preserve">green </w:t>
      </w:r>
      <w:r w:rsidRPr="009A7CB8">
        <w:rPr>
          <w:b/>
          <w:sz w:val="28"/>
          <w:szCs w:val="28"/>
        </w:rPr>
        <w:t xml:space="preserve">space do you </w:t>
      </w:r>
      <w:r w:rsidR="007C6F32" w:rsidRPr="009A7CB8">
        <w:rPr>
          <w:b/>
          <w:sz w:val="28"/>
          <w:szCs w:val="28"/>
        </w:rPr>
        <w:t xml:space="preserve">use &amp; </w:t>
      </w:r>
      <w:r w:rsidR="00380F53" w:rsidRPr="009A7CB8">
        <w:rPr>
          <w:b/>
          <w:sz w:val="28"/>
          <w:szCs w:val="28"/>
        </w:rPr>
        <w:t>enjoy</w:t>
      </w:r>
      <w:r w:rsidR="007C6F32" w:rsidRPr="009A7CB8">
        <w:rPr>
          <w:b/>
          <w:sz w:val="28"/>
          <w:szCs w:val="28"/>
        </w:rPr>
        <w:t xml:space="preserve">, </w:t>
      </w:r>
      <w:r w:rsidR="00085B52">
        <w:rPr>
          <w:b/>
          <w:sz w:val="28"/>
          <w:szCs w:val="28"/>
        </w:rPr>
        <w:t xml:space="preserve">and </w:t>
      </w:r>
      <w:r w:rsidR="007C6F32" w:rsidRPr="009A7CB8">
        <w:rPr>
          <w:b/>
          <w:sz w:val="28"/>
          <w:szCs w:val="28"/>
        </w:rPr>
        <w:t xml:space="preserve">think are important to the </w:t>
      </w:r>
      <w:r w:rsidR="00085B52">
        <w:rPr>
          <w:b/>
          <w:sz w:val="28"/>
          <w:szCs w:val="28"/>
        </w:rPr>
        <w:t>Vi</w:t>
      </w:r>
      <w:r w:rsidR="007C6F32" w:rsidRPr="009A7CB8">
        <w:rPr>
          <w:b/>
          <w:sz w:val="28"/>
          <w:szCs w:val="28"/>
        </w:rPr>
        <w:t>llage</w:t>
      </w:r>
      <w:r w:rsidR="0055735E">
        <w:rPr>
          <w:b/>
          <w:sz w:val="28"/>
          <w:szCs w:val="28"/>
        </w:rPr>
        <w:t xml:space="preserve"> </w:t>
      </w:r>
      <w:r w:rsidR="007C6F32" w:rsidRPr="009A7CB8">
        <w:rPr>
          <w:b/>
          <w:sz w:val="28"/>
          <w:szCs w:val="28"/>
        </w:rPr>
        <w:t>as a whole?</w:t>
      </w:r>
      <w:r w:rsidR="00380F53" w:rsidRPr="009A7CB8">
        <w:rPr>
          <w:b/>
          <w:sz w:val="28"/>
          <w:szCs w:val="28"/>
        </w:rPr>
        <w:t xml:space="preserve"> </w:t>
      </w:r>
    </w:p>
    <w:p w:rsidR="007C6F32" w:rsidRDefault="007C6F32">
      <w:pPr>
        <w:rPr>
          <w:b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1530"/>
        <w:gridCol w:w="1530"/>
        <w:gridCol w:w="1703"/>
        <w:gridCol w:w="7"/>
        <w:gridCol w:w="1620"/>
      </w:tblGrid>
      <w:tr w:rsidR="00A60C8E" w:rsidTr="00705E13">
        <w:tc>
          <w:tcPr>
            <w:tcW w:w="2065" w:type="dxa"/>
          </w:tcPr>
          <w:p w:rsidR="00A60C8E" w:rsidRPr="00903BF0" w:rsidRDefault="00A60C8E">
            <w:pPr>
              <w:rPr>
                <w:b/>
              </w:rPr>
            </w:pPr>
            <w:r w:rsidRPr="00903BF0">
              <w:rPr>
                <w:b/>
              </w:rPr>
              <w:t>Area</w:t>
            </w:r>
          </w:p>
        </w:tc>
        <w:tc>
          <w:tcPr>
            <w:tcW w:w="3060" w:type="dxa"/>
            <w:gridSpan w:val="2"/>
          </w:tcPr>
          <w:p w:rsidR="00A60C8E" w:rsidRPr="00903BF0" w:rsidRDefault="00A60C8E">
            <w:pPr>
              <w:rPr>
                <w:b/>
              </w:rPr>
            </w:pPr>
            <w:r w:rsidRPr="00903BF0">
              <w:rPr>
                <w:b/>
              </w:rPr>
              <w:t>Which areas of green space do you use and enjoy?</w:t>
            </w:r>
          </w:p>
        </w:tc>
        <w:tc>
          <w:tcPr>
            <w:tcW w:w="4860" w:type="dxa"/>
            <w:gridSpan w:val="4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Which green spaces do you value as important to the Village?</w:t>
            </w: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Pr="001E5BF1" w:rsidRDefault="00A60C8E">
            <w:pPr>
              <w:rPr>
                <w:b/>
                <w:sz w:val="20"/>
                <w:szCs w:val="20"/>
              </w:rPr>
            </w:pPr>
            <w:r w:rsidRPr="001E5BF1">
              <w:rPr>
                <w:b/>
                <w:sz w:val="20"/>
                <w:szCs w:val="20"/>
              </w:rPr>
              <w:t>FREQUENTLY</w:t>
            </w:r>
          </w:p>
        </w:tc>
        <w:tc>
          <w:tcPr>
            <w:tcW w:w="1530" w:type="dxa"/>
          </w:tcPr>
          <w:p w:rsidR="00A60C8E" w:rsidRPr="001E5BF1" w:rsidRDefault="00A60C8E">
            <w:pPr>
              <w:rPr>
                <w:b/>
                <w:sz w:val="20"/>
                <w:szCs w:val="20"/>
              </w:rPr>
            </w:pPr>
            <w:r w:rsidRPr="001E5BF1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Seating /</w:t>
            </w:r>
            <w:r w:rsidRPr="00A60C8E">
              <w:rPr>
                <w:b/>
              </w:rPr>
              <w:t>Planting</w:t>
            </w:r>
            <w:r>
              <w:rPr>
                <w:b/>
              </w:rPr>
              <w:t xml:space="preserve"> areas on Main St</w:t>
            </w:r>
            <w:r w:rsidR="0024024F">
              <w:rPr>
                <w:b/>
              </w:rPr>
              <w:t>reet</w:t>
            </w:r>
            <w:r>
              <w:rPr>
                <w:b/>
              </w:rPr>
              <w:t xml:space="preserve"> &amp; North </w:t>
            </w:r>
            <w:r w:rsidRPr="00A60C8E">
              <w:rPr>
                <w:b/>
              </w:rPr>
              <w:t xml:space="preserve">Street </w:t>
            </w:r>
            <w:r>
              <w:rPr>
                <w:b/>
              </w:rPr>
              <w:t>cared for by the Garden Friends (1)</w:t>
            </w: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The Memorial Hall Recreation Area &amp; Gala Field (2)</w:t>
            </w: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 xml:space="preserve">The Cricket Field, footpaths in adjacent fields up to the </w:t>
            </w:r>
            <w:proofErr w:type="spellStart"/>
            <w:r>
              <w:rPr>
                <w:b/>
              </w:rPr>
              <w:t>Moorside</w:t>
            </w:r>
            <w:proofErr w:type="spellEnd"/>
            <w:r>
              <w:rPr>
                <w:b/>
              </w:rPr>
              <w:t xml:space="preserve"> (3)</w:t>
            </w: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The Hoffman Wood Field (adjacent to Sycamore Drive between Main St &amp; Church St) (4)</w:t>
            </w: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The Church Field</w:t>
            </w:r>
            <w:r w:rsidR="00705E13">
              <w:rPr>
                <w:b/>
              </w:rPr>
              <w:t>,</w:t>
            </w:r>
          </w:p>
          <w:p w:rsidR="00A60C8E" w:rsidRDefault="00705E13">
            <w:pPr>
              <w:rPr>
                <w:b/>
              </w:rPr>
            </w:pPr>
            <w:r>
              <w:rPr>
                <w:b/>
              </w:rPr>
              <w:t>St Peters Church (5)</w:t>
            </w: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Dawson Crossley Field at High Mill &amp; field behind Bark Lane</w:t>
            </w:r>
            <w:r w:rsidR="00705E13">
              <w:rPr>
                <w:b/>
              </w:rPr>
              <w:t xml:space="preserve"> (6)</w:t>
            </w: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</w:p>
        </w:tc>
      </w:tr>
      <w:tr w:rsidR="00A60C8E" w:rsidTr="00705E13">
        <w:tc>
          <w:tcPr>
            <w:tcW w:w="2065" w:type="dxa"/>
          </w:tcPr>
          <w:p w:rsidR="00A60C8E" w:rsidRDefault="00A60C8E">
            <w:pPr>
              <w:rPr>
                <w:b/>
              </w:rPr>
            </w:pPr>
            <w:r>
              <w:rPr>
                <w:b/>
              </w:rPr>
              <w:t>Manor Garth</w:t>
            </w:r>
            <w:r w:rsidR="00705E13">
              <w:rPr>
                <w:b/>
              </w:rPr>
              <w:t xml:space="preserve"> (7</w:t>
            </w:r>
            <w:r w:rsidR="00EA5023">
              <w:rPr>
                <w:b/>
              </w:rPr>
              <w:t>b</w:t>
            </w:r>
            <w:r w:rsidR="00705E13">
              <w:rPr>
                <w:b/>
              </w:rPr>
              <w:t>)</w:t>
            </w:r>
          </w:p>
          <w:p w:rsidR="00903BF0" w:rsidRDefault="00903BF0">
            <w:pPr>
              <w:rPr>
                <w:b/>
              </w:rPr>
            </w:pP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530" w:type="dxa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60C8E" w:rsidRDefault="00A60C8E">
            <w:pPr>
              <w:rPr>
                <w:b/>
              </w:rPr>
            </w:pPr>
          </w:p>
        </w:tc>
        <w:tc>
          <w:tcPr>
            <w:tcW w:w="1620" w:type="dxa"/>
          </w:tcPr>
          <w:p w:rsidR="00A60C8E" w:rsidRDefault="00A60C8E">
            <w:pPr>
              <w:rPr>
                <w:b/>
              </w:rPr>
            </w:pPr>
          </w:p>
        </w:tc>
      </w:tr>
      <w:tr w:rsidR="00705E13" w:rsidTr="00705E13">
        <w:tc>
          <w:tcPr>
            <w:tcW w:w="2065" w:type="dxa"/>
          </w:tcPr>
          <w:p w:rsidR="00705E13" w:rsidRDefault="00EA5023">
            <w:pPr>
              <w:rPr>
                <w:b/>
              </w:rPr>
            </w:pPr>
            <w:r>
              <w:rPr>
                <w:b/>
              </w:rPr>
              <w:t xml:space="preserve">Sugar Hill, </w:t>
            </w:r>
            <w:r w:rsidR="00705E13">
              <w:rPr>
                <w:b/>
              </w:rPr>
              <w:t>Back Beck Lane</w:t>
            </w:r>
            <w:r>
              <w:rPr>
                <w:b/>
              </w:rPr>
              <w:t xml:space="preserve"> (7a)</w:t>
            </w:r>
            <w:r w:rsidR="00705E13">
              <w:rPr>
                <w:b/>
              </w:rPr>
              <w:t>, &amp; Sawmill Pond (7</w:t>
            </w:r>
            <w:r>
              <w:rPr>
                <w:b/>
              </w:rPr>
              <w:t>c</w:t>
            </w:r>
            <w:r w:rsidR="00705E13">
              <w:rPr>
                <w:b/>
              </w:rPr>
              <w:t>)</w:t>
            </w:r>
          </w:p>
          <w:p w:rsidR="00903BF0" w:rsidRDefault="00903BF0">
            <w:pPr>
              <w:rPr>
                <w:b/>
              </w:rPr>
            </w:pPr>
          </w:p>
        </w:tc>
        <w:tc>
          <w:tcPr>
            <w:tcW w:w="1530" w:type="dxa"/>
          </w:tcPr>
          <w:p w:rsidR="00705E13" w:rsidRDefault="00705E13">
            <w:pPr>
              <w:rPr>
                <w:b/>
              </w:rPr>
            </w:pPr>
          </w:p>
        </w:tc>
        <w:tc>
          <w:tcPr>
            <w:tcW w:w="1530" w:type="dxa"/>
          </w:tcPr>
          <w:p w:rsidR="00705E13" w:rsidRDefault="00705E13">
            <w:pPr>
              <w:rPr>
                <w:b/>
              </w:rPr>
            </w:pPr>
          </w:p>
        </w:tc>
        <w:tc>
          <w:tcPr>
            <w:tcW w:w="1530" w:type="dxa"/>
          </w:tcPr>
          <w:p w:rsidR="00705E13" w:rsidRDefault="00705E13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705E13" w:rsidRDefault="00705E13">
            <w:pPr>
              <w:rPr>
                <w:b/>
              </w:rPr>
            </w:pPr>
          </w:p>
        </w:tc>
        <w:tc>
          <w:tcPr>
            <w:tcW w:w="1620" w:type="dxa"/>
          </w:tcPr>
          <w:p w:rsidR="00705E13" w:rsidRDefault="00705E13">
            <w:pPr>
              <w:rPr>
                <w:b/>
              </w:rPr>
            </w:pPr>
          </w:p>
        </w:tc>
      </w:tr>
      <w:tr w:rsidR="00903BF0" w:rsidTr="00EA5023">
        <w:tc>
          <w:tcPr>
            <w:tcW w:w="2065" w:type="dxa"/>
          </w:tcPr>
          <w:p w:rsidR="00903BF0" w:rsidRDefault="00903BF0" w:rsidP="0013158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Addingham Primary School Field &amp; boundary footpath (8)</w:t>
            </w:r>
          </w:p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703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627" w:type="dxa"/>
            <w:gridSpan w:val="2"/>
          </w:tcPr>
          <w:p w:rsidR="00903BF0" w:rsidRDefault="00903BF0" w:rsidP="0013158B">
            <w:pPr>
              <w:rPr>
                <w:b/>
              </w:rPr>
            </w:pPr>
          </w:p>
        </w:tc>
      </w:tr>
      <w:tr w:rsidR="00903BF0" w:rsidTr="00EA5023">
        <w:tc>
          <w:tcPr>
            <w:tcW w:w="2065" w:type="dxa"/>
          </w:tcPr>
          <w:p w:rsidR="00903BF0" w:rsidRDefault="00903BF0" w:rsidP="00903BF0">
            <w:pPr>
              <w:rPr>
                <w:b/>
              </w:rPr>
            </w:pPr>
            <w:r>
              <w:rPr>
                <w:b/>
              </w:rPr>
              <w:t>The old First School site, Methodist Graveyard &amp; footpaths up to the Golf Course (9)</w:t>
            </w: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703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627" w:type="dxa"/>
            <w:gridSpan w:val="2"/>
          </w:tcPr>
          <w:p w:rsidR="00903BF0" w:rsidRDefault="00903BF0" w:rsidP="0013158B">
            <w:pPr>
              <w:rPr>
                <w:b/>
              </w:rPr>
            </w:pPr>
          </w:p>
        </w:tc>
      </w:tr>
      <w:tr w:rsidR="00903BF0" w:rsidTr="00EA5023">
        <w:tc>
          <w:tcPr>
            <w:tcW w:w="2065" w:type="dxa"/>
          </w:tcPr>
          <w:p w:rsidR="00903BF0" w:rsidRDefault="0024024F" w:rsidP="0013158B">
            <w:pPr>
              <w:rPr>
                <w:b/>
              </w:rPr>
            </w:pPr>
            <w:r>
              <w:rPr>
                <w:b/>
              </w:rPr>
              <w:lastRenderedPageBreak/>
              <w:t>Area</w:t>
            </w:r>
          </w:p>
        </w:tc>
        <w:tc>
          <w:tcPr>
            <w:tcW w:w="3060" w:type="dxa"/>
            <w:gridSpan w:val="2"/>
          </w:tcPr>
          <w:p w:rsidR="00903BF0" w:rsidRPr="0024024F" w:rsidRDefault="00903BF0" w:rsidP="0013158B">
            <w:pPr>
              <w:rPr>
                <w:b/>
              </w:rPr>
            </w:pPr>
            <w:r w:rsidRPr="0024024F">
              <w:rPr>
                <w:b/>
              </w:rPr>
              <w:t>Which areas of green space do you use and enjoy?</w:t>
            </w:r>
          </w:p>
        </w:tc>
        <w:tc>
          <w:tcPr>
            <w:tcW w:w="4860" w:type="dxa"/>
            <w:gridSpan w:val="4"/>
          </w:tcPr>
          <w:p w:rsidR="00903BF0" w:rsidRDefault="0024024F" w:rsidP="0013158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Which green spaces do you value as important to the Village?</w:t>
            </w:r>
          </w:p>
        </w:tc>
      </w:tr>
      <w:tr w:rsidR="00903BF0" w:rsidTr="00EA5023">
        <w:tc>
          <w:tcPr>
            <w:tcW w:w="2065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Pr="00903BF0" w:rsidRDefault="00903BF0" w:rsidP="0013158B">
            <w:pPr>
              <w:rPr>
                <w:b/>
                <w:sz w:val="20"/>
                <w:szCs w:val="20"/>
              </w:rPr>
            </w:pPr>
            <w:r w:rsidRPr="00903BF0">
              <w:rPr>
                <w:b/>
                <w:sz w:val="20"/>
                <w:szCs w:val="20"/>
              </w:rPr>
              <w:t>FREQUENTLY</w:t>
            </w:r>
            <w:r w:rsidRPr="00903BF0">
              <w:rPr>
                <w:b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903BF0" w:rsidRPr="00903BF0" w:rsidRDefault="00903BF0" w:rsidP="0013158B">
            <w:pPr>
              <w:rPr>
                <w:b/>
                <w:sz w:val="20"/>
                <w:szCs w:val="20"/>
              </w:rPr>
            </w:pPr>
            <w:r w:rsidRPr="00903BF0">
              <w:rPr>
                <w:b/>
                <w:sz w:val="20"/>
                <w:szCs w:val="20"/>
              </w:rPr>
              <w:t>OCCASIONALLY</w:t>
            </w:r>
          </w:p>
        </w:tc>
        <w:tc>
          <w:tcPr>
            <w:tcW w:w="1530" w:type="dxa"/>
          </w:tcPr>
          <w:p w:rsidR="00903BF0" w:rsidRPr="00903BF0" w:rsidRDefault="00903BF0" w:rsidP="0013158B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703" w:type="dxa"/>
          </w:tcPr>
          <w:p w:rsidR="00903BF0" w:rsidRPr="00903BF0" w:rsidRDefault="00903BF0" w:rsidP="0013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627" w:type="dxa"/>
            <w:gridSpan w:val="2"/>
          </w:tcPr>
          <w:p w:rsidR="00903BF0" w:rsidRPr="00903BF0" w:rsidRDefault="00903BF0" w:rsidP="0013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</w:tr>
      <w:tr w:rsidR="00903BF0" w:rsidTr="00EA5023">
        <w:tc>
          <w:tcPr>
            <w:tcW w:w="2065" w:type="dxa"/>
          </w:tcPr>
          <w:p w:rsidR="00903BF0" w:rsidRDefault="00903BF0" w:rsidP="0013158B">
            <w:pPr>
              <w:rPr>
                <w:b/>
              </w:rPr>
            </w:pPr>
            <w:r>
              <w:rPr>
                <w:b/>
              </w:rPr>
              <w:t>The Southfield Farm fields behind the Sailor Pub,</w:t>
            </w:r>
          </w:p>
          <w:p w:rsidR="00903BF0" w:rsidRDefault="00903BF0" w:rsidP="0013158B">
            <w:pPr>
              <w:rPr>
                <w:b/>
              </w:rPr>
            </w:pPr>
            <w:r>
              <w:rPr>
                <w:b/>
              </w:rPr>
              <w:t>Burnside,</w:t>
            </w:r>
          </w:p>
          <w:p w:rsidR="00903BF0" w:rsidRDefault="00903BF0" w:rsidP="0013158B">
            <w:pPr>
              <w:rPr>
                <w:b/>
              </w:rPr>
            </w:pPr>
            <w:r>
              <w:rPr>
                <w:b/>
              </w:rPr>
              <w:t xml:space="preserve">South Field Terrace &amp; footpath links to the </w:t>
            </w:r>
            <w:proofErr w:type="spellStart"/>
            <w:r>
              <w:rPr>
                <w:b/>
              </w:rPr>
              <w:t>Moorside</w:t>
            </w:r>
            <w:proofErr w:type="spellEnd"/>
            <w:r>
              <w:rPr>
                <w:b/>
              </w:rPr>
              <w:t xml:space="preserve"> (10)</w:t>
            </w:r>
          </w:p>
          <w:p w:rsidR="00EA5023" w:rsidRDefault="00EA5023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703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627" w:type="dxa"/>
            <w:gridSpan w:val="2"/>
          </w:tcPr>
          <w:p w:rsidR="00903BF0" w:rsidRDefault="00903BF0" w:rsidP="0013158B">
            <w:pPr>
              <w:rPr>
                <w:b/>
              </w:rPr>
            </w:pPr>
          </w:p>
        </w:tc>
      </w:tr>
      <w:tr w:rsidR="00903BF0" w:rsidTr="00EA5023">
        <w:tc>
          <w:tcPr>
            <w:tcW w:w="2065" w:type="dxa"/>
          </w:tcPr>
          <w:p w:rsidR="00903BF0" w:rsidRDefault="00903BF0" w:rsidP="0013158B">
            <w:pPr>
              <w:rPr>
                <w:b/>
              </w:rPr>
            </w:pPr>
            <w:proofErr w:type="spellStart"/>
            <w:r>
              <w:rPr>
                <w:b/>
              </w:rPr>
              <w:t>Marchup</w:t>
            </w:r>
            <w:proofErr w:type="spellEnd"/>
            <w:r>
              <w:rPr>
                <w:b/>
              </w:rPr>
              <w:t xml:space="preserve"> Beck/Big Meadow Drive &amp; Danny Palmer Nature Reserve (11)</w:t>
            </w:r>
          </w:p>
          <w:p w:rsidR="00EA5023" w:rsidRDefault="00EA5023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703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627" w:type="dxa"/>
            <w:gridSpan w:val="2"/>
          </w:tcPr>
          <w:p w:rsidR="00903BF0" w:rsidRDefault="00903BF0" w:rsidP="0013158B">
            <w:pPr>
              <w:rPr>
                <w:b/>
              </w:rPr>
            </w:pPr>
          </w:p>
        </w:tc>
      </w:tr>
      <w:tr w:rsidR="00903BF0" w:rsidTr="00EA5023">
        <w:tc>
          <w:tcPr>
            <w:tcW w:w="2065" w:type="dxa"/>
          </w:tcPr>
          <w:p w:rsidR="00903BF0" w:rsidRDefault="00903BF0" w:rsidP="0013158B">
            <w:pPr>
              <w:rPr>
                <w:b/>
              </w:rPr>
            </w:pPr>
            <w:proofErr w:type="spellStart"/>
            <w:r>
              <w:rPr>
                <w:b/>
              </w:rPr>
              <w:t>Silsden</w:t>
            </w:r>
            <w:proofErr w:type="spellEnd"/>
            <w:r>
              <w:rPr>
                <w:b/>
              </w:rPr>
              <w:t xml:space="preserve"> Road Rec &amp; Allotments (12)</w:t>
            </w:r>
          </w:p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530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703" w:type="dxa"/>
          </w:tcPr>
          <w:p w:rsidR="00903BF0" w:rsidRDefault="00903BF0" w:rsidP="0013158B">
            <w:pPr>
              <w:rPr>
                <w:b/>
              </w:rPr>
            </w:pPr>
          </w:p>
        </w:tc>
        <w:tc>
          <w:tcPr>
            <w:tcW w:w="1627" w:type="dxa"/>
            <w:gridSpan w:val="2"/>
          </w:tcPr>
          <w:p w:rsidR="00903BF0" w:rsidRDefault="00903BF0" w:rsidP="0013158B">
            <w:pPr>
              <w:rPr>
                <w:b/>
              </w:rPr>
            </w:pPr>
          </w:p>
        </w:tc>
      </w:tr>
    </w:tbl>
    <w:p w:rsidR="007C6F32" w:rsidRDefault="007C6F32">
      <w:pPr>
        <w:rPr>
          <w:b/>
        </w:rPr>
      </w:pPr>
    </w:p>
    <w:p w:rsidR="0024024F" w:rsidRDefault="0024024F">
      <w:pPr>
        <w:rPr>
          <w:b/>
        </w:rPr>
      </w:pPr>
    </w:p>
    <w:p w:rsidR="00885FE9" w:rsidRDefault="00BF6A81">
      <w:pPr>
        <w:rPr>
          <w:b/>
          <w:sz w:val="28"/>
          <w:szCs w:val="28"/>
        </w:rPr>
      </w:pPr>
      <w:r w:rsidRPr="00085B52">
        <w:rPr>
          <w:b/>
          <w:sz w:val="28"/>
          <w:szCs w:val="28"/>
        </w:rPr>
        <w:t xml:space="preserve">What kind of things </w:t>
      </w:r>
      <w:r w:rsidR="003C7173" w:rsidRPr="00085B52">
        <w:rPr>
          <w:b/>
          <w:sz w:val="28"/>
          <w:szCs w:val="28"/>
        </w:rPr>
        <w:t xml:space="preserve">do you like to do </w:t>
      </w:r>
      <w:r w:rsidR="00085B52" w:rsidRPr="00085B52">
        <w:rPr>
          <w:b/>
          <w:sz w:val="28"/>
          <w:szCs w:val="28"/>
        </w:rPr>
        <w:t xml:space="preserve">in </w:t>
      </w:r>
      <w:proofErr w:type="spellStart"/>
      <w:r w:rsidR="00085B52" w:rsidRPr="00085B52">
        <w:rPr>
          <w:b/>
          <w:sz w:val="28"/>
          <w:szCs w:val="28"/>
        </w:rPr>
        <w:t>Addi</w:t>
      </w:r>
      <w:r w:rsidR="008A2771" w:rsidRPr="00085B52">
        <w:rPr>
          <w:b/>
          <w:sz w:val="28"/>
          <w:szCs w:val="28"/>
        </w:rPr>
        <w:t>ngham’s</w:t>
      </w:r>
      <w:proofErr w:type="spellEnd"/>
      <w:r w:rsidR="008A2771" w:rsidRPr="00085B52">
        <w:rPr>
          <w:b/>
          <w:sz w:val="28"/>
          <w:szCs w:val="28"/>
        </w:rPr>
        <w:t xml:space="preserve"> </w:t>
      </w:r>
      <w:r w:rsidR="009040A3">
        <w:rPr>
          <w:b/>
          <w:sz w:val="28"/>
          <w:szCs w:val="28"/>
        </w:rPr>
        <w:t>green</w:t>
      </w:r>
      <w:r w:rsidR="008A2771" w:rsidRPr="00085B52">
        <w:rPr>
          <w:b/>
          <w:sz w:val="28"/>
          <w:szCs w:val="28"/>
        </w:rPr>
        <w:t xml:space="preserve"> spaces</w:t>
      </w:r>
      <w:r w:rsidR="00085B52" w:rsidRPr="00085B52">
        <w:rPr>
          <w:b/>
          <w:sz w:val="28"/>
          <w:szCs w:val="28"/>
        </w:rPr>
        <w:t>?</w:t>
      </w:r>
    </w:p>
    <w:p w:rsidR="00BF6A81" w:rsidRDefault="0088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(please tick as many as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</w:tblGrid>
      <w:tr w:rsidR="00705E13" w:rsidTr="00EA5023">
        <w:tc>
          <w:tcPr>
            <w:tcW w:w="2434" w:type="dxa"/>
          </w:tcPr>
          <w:p w:rsidR="00705E13" w:rsidRPr="0024024F" w:rsidRDefault="00705E13" w:rsidP="002163D1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434" w:type="dxa"/>
          </w:tcPr>
          <w:p w:rsidR="00705E13" w:rsidRPr="0024024F" w:rsidRDefault="00705E13" w:rsidP="002163D1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FREQUENTLY</w:t>
            </w:r>
          </w:p>
        </w:tc>
        <w:tc>
          <w:tcPr>
            <w:tcW w:w="2434" w:type="dxa"/>
          </w:tcPr>
          <w:p w:rsidR="00705E13" w:rsidRPr="0024024F" w:rsidRDefault="00705E13" w:rsidP="002163D1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OCCASIONALLY</w:t>
            </w: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Meet friends</w:t>
            </w: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Walk through/past on my way to school/work/home/to the shops</w:t>
            </w: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Play games</w:t>
            </w: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Kick a ball about</w:t>
            </w: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 w:rsidP="0055735E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Have a picnic</w:t>
            </w: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 w:rsidP="0055735E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Go for a walk</w:t>
            </w: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 w:rsidP="0055735E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Go for a run</w:t>
            </w: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 w:rsidP="0055735E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Walk the dog</w:t>
            </w: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 w:rsidP="0055735E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Enjoy peace &amp; tranquillity</w:t>
            </w: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 w:rsidP="0055735E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Enjoy the wildlife, trees &amp; plants</w:t>
            </w: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Pr="0024024F" w:rsidRDefault="00705E13" w:rsidP="0055735E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Enjoy the views of the surrounding countryside</w:t>
            </w: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  <w:tr w:rsidR="00705E13" w:rsidTr="00EA5023">
        <w:tc>
          <w:tcPr>
            <w:tcW w:w="2434" w:type="dxa"/>
          </w:tcPr>
          <w:p w:rsidR="00705E13" w:rsidRDefault="00705E13" w:rsidP="00705E13">
            <w:pPr>
              <w:rPr>
                <w:sz w:val="24"/>
                <w:szCs w:val="24"/>
              </w:rPr>
            </w:pPr>
            <w:r w:rsidRPr="0024024F">
              <w:rPr>
                <w:sz w:val="24"/>
                <w:szCs w:val="24"/>
              </w:rPr>
              <w:t>Other things (please list):</w:t>
            </w:r>
          </w:p>
          <w:p w:rsidR="0024024F" w:rsidRDefault="0024024F" w:rsidP="00705E13">
            <w:pPr>
              <w:rPr>
                <w:sz w:val="24"/>
                <w:szCs w:val="24"/>
              </w:rPr>
            </w:pPr>
          </w:p>
          <w:p w:rsidR="0024024F" w:rsidRDefault="0024024F" w:rsidP="00705E13">
            <w:pPr>
              <w:rPr>
                <w:sz w:val="24"/>
                <w:szCs w:val="24"/>
              </w:rPr>
            </w:pPr>
          </w:p>
          <w:p w:rsidR="0024024F" w:rsidRDefault="0024024F" w:rsidP="00705E13">
            <w:pPr>
              <w:rPr>
                <w:sz w:val="24"/>
                <w:szCs w:val="24"/>
              </w:rPr>
            </w:pPr>
          </w:p>
          <w:p w:rsidR="0024024F" w:rsidRPr="0024024F" w:rsidRDefault="0024024F" w:rsidP="00705E13">
            <w:pPr>
              <w:rPr>
                <w:sz w:val="24"/>
                <w:szCs w:val="24"/>
              </w:rPr>
            </w:pPr>
          </w:p>
          <w:p w:rsidR="00705E13" w:rsidRPr="0024024F" w:rsidRDefault="00705E13" w:rsidP="0055735E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705E13" w:rsidRPr="0024024F" w:rsidRDefault="00705E13" w:rsidP="0055735E">
            <w:pPr>
              <w:rPr>
                <w:b/>
                <w:sz w:val="24"/>
                <w:szCs w:val="24"/>
              </w:rPr>
            </w:pPr>
          </w:p>
        </w:tc>
      </w:tr>
    </w:tbl>
    <w:p w:rsidR="00085B52" w:rsidRDefault="00085B52">
      <w:pPr>
        <w:rPr>
          <w:b/>
          <w:sz w:val="28"/>
          <w:szCs w:val="28"/>
        </w:rPr>
      </w:pPr>
    </w:p>
    <w:p w:rsidR="00055B21" w:rsidRDefault="00055B21">
      <w:pPr>
        <w:rPr>
          <w:b/>
          <w:sz w:val="28"/>
          <w:szCs w:val="28"/>
        </w:rPr>
      </w:pPr>
      <w:r w:rsidRPr="009040A3">
        <w:rPr>
          <w:b/>
          <w:sz w:val="28"/>
          <w:szCs w:val="28"/>
        </w:rPr>
        <w:t xml:space="preserve">How could </w:t>
      </w:r>
      <w:proofErr w:type="spellStart"/>
      <w:r w:rsidRPr="009040A3">
        <w:rPr>
          <w:b/>
          <w:sz w:val="28"/>
          <w:szCs w:val="28"/>
        </w:rPr>
        <w:t>Addingham’s</w:t>
      </w:r>
      <w:proofErr w:type="spellEnd"/>
      <w:r w:rsidRPr="009040A3">
        <w:rPr>
          <w:b/>
          <w:sz w:val="28"/>
          <w:szCs w:val="28"/>
        </w:rPr>
        <w:t xml:space="preserve"> open spaces be improved?</w:t>
      </w:r>
    </w:p>
    <w:p w:rsidR="0024024F" w:rsidRDefault="0024024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040A3" w:rsidTr="009040A3"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Improvement</w:t>
            </w: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High priority</w:t>
            </w: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Low</w:t>
            </w:r>
          </w:p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</w:tr>
      <w:tr w:rsidR="009040A3" w:rsidTr="009040A3">
        <w:tc>
          <w:tcPr>
            <w:tcW w:w="2434" w:type="dxa"/>
          </w:tcPr>
          <w:p w:rsidR="009040A3" w:rsidRDefault="009040A3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Better play facilities</w:t>
            </w:r>
          </w:p>
          <w:p w:rsidR="0024024F" w:rsidRPr="0024024F" w:rsidRDefault="0024024F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</w:tr>
      <w:tr w:rsidR="009040A3" w:rsidTr="00EA5023">
        <w:tc>
          <w:tcPr>
            <w:tcW w:w="2434" w:type="dxa"/>
          </w:tcPr>
          <w:p w:rsidR="009040A3" w:rsidRPr="0024024F" w:rsidRDefault="009040A3">
            <w:pPr>
              <w:rPr>
                <w:i/>
                <w:sz w:val="24"/>
                <w:szCs w:val="24"/>
              </w:rPr>
            </w:pPr>
            <w:r w:rsidRPr="0024024F">
              <w:rPr>
                <w:i/>
                <w:sz w:val="24"/>
                <w:szCs w:val="24"/>
              </w:rPr>
              <w:t>For which age group &amp; location?</w:t>
            </w:r>
          </w:p>
          <w:p w:rsidR="009040A3" w:rsidRPr="0024024F" w:rsidRDefault="009040A3">
            <w:pPr>
              <w:rPr>
                <w:i/>
                <w:sz w:val="24"/>
                <w:szCs w:val="24"/>
              </w:rPr>
            </w:pPr>
          </w:p>
        </w:tc>
        <w:tc>
          <w:tcPr>
            <w:tcW w:w="7302" w:type="dxa"/>
            <w:gridSpan w:val="3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</w:tr>
      <w:tr w:rsidR="009040A3" w:rsidTr="009040A3">
        <w:tc>
          <w:tcPr>
            <w:tcW w:w="2434" w:type="dxa"/>
          </w:tcPr>
          <w:p w:rsidR="009040A3" w:rsidRDefault="009040A3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Better footpath links</w:t>
            </w:r>
          </w:p>
          <w:p w:rsidR="0024024F" w:rsidRPr="0024024F" w:rsidRDefault="0024024F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</w:tr>
      <w:tr w:rsidR="00E717E5" w:rsidTr="00EA5023">
        <w:tc>
          <w:tcPr>
            <w:tcW w:w="2434" w:type="dxa"/>
          </w:tcPr>
          <w:p w:rsidR="00E717E5" w:rsidRPr="0024024F" w:rsidRDefault="00E717E5">
            <w:pPr>
              <w:rPr>
                <w:i/>
                <w:sz w:val="24"/>
                <w:szCs w:val="24"/>
              </w:rPr>
            </w:pPr>
            <w:r w:rsidRPr="0024024F">
              <w:rPr>
                <w:i/>
                <w:sz w:val="24"/>
                <w:szCs w:val="24"/>
              </w:rPr>
              <w:t>In which location?</w:t>
            </w:r>
          </w:p>
          <w:p w:rsidR="00E717E5" w:rsidRPr="0024024F" w:rsidRDefault="00E717E5">
            <w:pPr>
              <w:rPr>
                <w:i/>
                <w:sz w:val="24"/>
                <w:szCs w:val="24"/>
              </w:rPr>
            </w:pPr>
          </w:p>
        </w:tc>
        <w:tc>
          <w:tcPr>
            <w:tcW w:w="7302" w:type="dxa"/>
            <w:gridSpan w:val="3"/>
          </w:tcPr>
          <w:p w:rsidR="00E717E5" w:rsidRPr="0024024F" w:rsidRDefault="00E717E5">
            <w:pPr>
              <w:rPr>
                <w:b/>
                <w:sz w:val="24"/>
                <w:szCs w:val="24"/>
              </w:rPr>
            </w:pPr>
          </w:p>
        </w:tc>
      </w:tr>
      <w:tr w:rsidR="009040A3" w:rsidTr="009040A3">
        <w:tc>
          <w:tcPr>
            <w:tcW w:w="2434" w:type="dxa"/>
          </w:tcPr>
          <w:p w:rsidR="009040A3" w:rsidRDefault="00B43A07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More seating</w:t>
            </w:r>
          </w:p>
          <w:p w:rsidR="0024024F" w:rsidRPr="0024024F" w:rsidRDefault="0024024F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</w:tr>
      <w:tr w:rsidR="00B43A07" w:rsidTr="00EA5023">
        <w:tc>
          <w:tcPr>
            <w:tcW w:w="2434" w:type="dxa"/>
          </w:tcPr>
          <w:p w:rsidR="00B43A07" w:rsidRPr="0024024F" w:rsidRDefault="00B43A07" w:rsidP="00B43A07">
            <w:pPr>
              <w:rPr>
                <w:i/>
                <w:sz w:val="24"/>
                <w:szCs w:val="24"/>
              </w:rPr>
            </w:pPr>
            <w:r w:rsidRPr="0024024F">
              <w:rPr>
                <w:i/>
                <w:sz w:val="24"/>
                <w:szCs w:val="24"/>
              </w:rPr>
              <w:t>In which location?</w:t>
            </w:r>
          </w:p>
          <w:p w:rsidR="00B43A07" w:rsidRPr="0024024F" w:rsidRDefault="00B43A07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  <w:gridSpan w:val="3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</w:tr>
      <w:tr w:rsidR="009040A3" w:rsidTr="009040A3">
        <w:tc>
          <w:tcPr>
            <w:tcW w:w="2434" w:type="dxa"/>
          </w:tcPr>
          <w:p w:rsidR="009040A3" w:rsidRDefault="00B43A07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 xml:space="preserve">Manage &amp; improve for wildlife </w:t>
            </w:r>
            <w:proofErr w:type="spellStart"/>
            <w:r w:rsidRPr="0024024F">
              <w:rPr>
                <w:b/>
                <w:sz w:val="24"/>
                <w:szCs w:val="24"/>
              </w:rPr>
              <w:t>eg</w:t>
            </w:r>
            <w:proofErr w:type="spellEnd"/>
            <w:r w:rsidRPr="0024024F">
              <w:rPr>
                <w:b/>
                <w:sz w:val="24"/>
                <w:szCs w:val="24"/>
              </w:rPr>
              <w:t xml:space="preserve"> wildflowers, birds, bees, butterflies</w:t>
            </w:r>
          </w:p>
          <w:p w:rsidR="0024024F" w:rsidRPr="0024024F" w:rsidRDefault="0024024F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</w:tr>
      <w:tr w:rsidR="009040A3" w:rsidTr="009040A3">
        <w:tc>
          <w:tcPr>
            <w:tcW w:w="2434" w:type="dxa"/>
          </w:tcPr>
          <w:p w:rsidR="009040A3" w:rsidRPr="0024024F" w:rsidRDefault="009040A3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</w:tr>
      <w:tr w:rsidR="009040A3" w:rsidTr="009040A3">
        <w:tc>
          <w:tcPr>
            <w:tcW w:w="2434" w:type="dxa"/>
          </w:tcPr>
          <w:p w:rsidR="009040A3" w:rsidRDefault="00B43A07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More trees &amp; hedgerow planting</w:t>
            </w:r>
          </w:p>
          <w:p w:rsidR="0024024F" w:rsidRPr="0024024F" w:rsidRDefault="0024024F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9040A3" w:rsidRPr="0024024F" w:rsidRDefault="009040A3">
            <w:pPr>
              <w:rPr>
                <w:b/>
                <w:sz w:val="24"/>
                <w:szCs w:val="24"/>
              </w:rPr>
            </w:pPr>
          </w:p>
        </w:tc>
      </w:tr>
      <w:tr w:rsidR="00B43A07" w:rsidTr="009040A3"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</w:tr>
      <w:tr w:rsidR="00B43A07" w:rsidTr="009040A3"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  <w:r w:rsidRPr="0024024F">
              <w:rPr>
                <w:b/>
                <w:sz w:val="24"/>
                <w:szCs w:val="24"/>
              </w:rPr>
              <w:t>Do you have any other ideas &amp; suggestions?</w:t>
            </w:r>
          </w:p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43A07" w:rsidRPr="0024024F" w:rsidRDefault="00B43A07">
            <w:pPr>
              <w:rPr>
                <w:b/>
                <w:sz w:val="24"/>
                <w:szCs w:val="24"/>
              </w:rPr>
            </w:pPr>
          </w:p>
        </w:tc>
      </w:tr>
    </w:tbl>
    <w:p w:rsidR="00304FEB" w:rsidRDefault="00304FEB"/>
    <w:p w:rsidR="00304FEB" w:rsidRPr="00705E13" w:rsidRDefault="00304FEB">
      <w:pPr>
        <w:rPr>
          <w:sz w:val="28"/>
          <w:szCs w:val="28"/>
        </w:rPr>
      </w:pPr>
      <w:r w:rsidRPr="00705E13">
        <w:rPr>
          <w:sz w:val="28"/>
          <w:szCs w:val="28"/>
        </w:rPr>
        <w:t xml:space="preserve">Please confirm you are resident in Addingham Parish:                </w:t>
      </w:r>
      <w:r w:rsidRPr="00705E13">
        <w:rPr>
          <w:b/>
          <w:sz w:val="28"/>
          <w:szCs w:val="28"/>
        </w:rPr>
        <w:t xml:space="preserve">  Yes      </w:t>
      </w:r>
      <w:r w:rsidRPr="00705E13">
        <w:rPr>
          <w:sz w:val="28"/>
          <w:szCs w:val="28"/>
        </w:rPr>
        <w:t xml:space="preserve">         </w:t>
      </w:r>
      <w:r w:rsidRPr="00705E13">
        <w:rPr>
          <w:b/>
          <w:sz w:val="28"/>
          <w:szCs w:val="28"/>
        </w:rPr>
        <w:t>No</w:t>
      </w:r>
    </w:p>
    <w:p w:rsidR="00885FE9" w:rsidRDefault="00885FE9">
      <w:pPr>
        <w:rPr>
          <w:rFonts w:cstheme="minorHAnsi"/>
          <w:sz w:val="28"/>
          <w:szCs w:val="28"/>
        </w:rPr>
      </w:pPr>
    </w:p>
    <w:p w:rsidR="00304FEB" w:rsidRDefault="00765F2F">
      <w:pPr>
        <w:rPr>
          <w:rFonts w:cstheme="minorHAnsi"/>
          <w:sz w:val="28"/>
          <w:szCs w:val="28"/>
        </w:rPr>
      </w:pPr>
      <w:r w:rsidRPr="00705E13">
        <w:rPr>
          <w:rFonts w:cstheme="minorHAnsi"/>
          <w:sz w:val="28"/>
          <w:szCs w:val="28"/>
        </w:rPr>
        <w:t>If you are a visito</w:t>
      </w:r>
      <w:r w:rsidR="00304FEB" w:rsidRPr="00705E13">
        <w:rPr>
          <w:rFonts w:cstheme="minorHAnsi"/>
          <w:sz w:val="28"/>
          <w:szCs w:val="28"/>
        </w:rPr>
        <w:t>r please tell us where you live (town/village):</w:t>
      </w:r>
    </w:p>
    <w:p w:rsidR="00705E13" w:rsidRPr="00705E13" w:rsidRDefault="00705E13">
      <w:pPr>
        <w:rPr>
          <w:rFonts w:cstheme="minorHAnsi"/>
          <w:sz w:val="28"/>
          <w:szCs w:val="28"/>
        </w:rPr>
      </w:pPr>
    </w:p>
    <w:p w:rsidR="009040A3" w:rsidRPr="00705E13" w:rsidRDefault="00304FEB">
      <w:pPr>
        <w:rPr>
          <w:rFonts w:cstheme="minorHAnsi"/>
          <w:sz w:val="28"/>
          <w:szCs w:val="28"/>
        </w:rPr>
      </w:pPr>
      <w:r w:rsidRPr="00705E13">
        <w:rPr>
          <w:rFonts w:cstheme="minorHAnsi"/>
          <w:sz w:val="28"/>
          <w:szCs w:val="28"/>
        </w:rPr>
        <w:t>It would be helpful if you could tell us which age category you are in:</w:t>
      </w:r>
    </w:p>
    <w:p w:rsidR="00705E13" w:rsidRDefault="00E717E5">
      <w:pPr>
        <w:rPr>
          <w:rFonts w:cstheme="minorHAnsi"/>
          <w:sz w:val="28"/>
          <w:szCs w:val="28"/>
        </w:rPr>
      </w:pPr>
      <w:r w:rsidRPr="00705E13">
        <w:rPr>
          <w:rFonts w:cstheme="minorHAnsi"/>
          <w:sz w:val="28"/>
          <w:szCs w:val="28"/>
        </w:rPr>
        <w:t>12 or under         13-</w:t>
      </w:r>
      <w:r w:rsidR="00304FEB" w:rsidRPr="00705E13">
        <w:rPr>
          <w:rFonts w:cstheme="minorHAnsi"/>
          <w:sz w:val="28"/>
          <w:szCs w:val="28"/>
        </w:rPr>
        <w:t xml:space="preserve">18 </w:t>
      </w:r>
      <w:proofErr w:type="spellStart"/>
      <w:r w:rsidR="00304FEB" w:rsidRPr="00705E13">
        <w:rPr>
          <w:rFonts w:cstheme="minorHAnsi"/>
          <w:sz w:val="28"/>
          <w:szCs w:val="28"/>
        </w:rPr>
        <w:t>yrs</w:t>
      </w:r>
      <w:proofErr w:type="spellEnd"/>
      <w:r w:rsidR="00304FEB" w:rsidRPr="00705E13">
        <w:rPr>
          <w:rFonts w:cstheme="minorHAnsi"/>
          <w:sz w:val="28"/>
          <w:szCs w:val="28"/>
        </w:rPr>
        <w:t xml:space="preserve">     </w:t>
      </w:r>
      <w:r w:rsidR="005C5C29" w:rsidRPr="00705E13">
        <w:rPr>
          <w:rFonts w:cstheme="minorHAnsi"/>
          <w:sz w:val="28"/>
          <w:szCs w:val="28"/>
        </w:rPr>
        <w:t xml:space="preserve">  </w:t>
      </w:r>
      <w:r w:rsidRPr="00705E13">
        <w:rPr>
          <w:rFonts w:cstheme="minorHAnsi"/>
          <w:sz w:val="28"/>
          <w:szCs w:val="28"/>
        </w:rPr>
        <w:t>19-30        31</w:t>
      </w:r>
      <w:r w:rsidR="00304FEB" w:rsidRPr="00705E13">
        <w:rPr>
          <w:rFonts w:cstheme="minorHAnsi"/>
          <w:sz w:val="28"/>
          <w:szCs w:val="28"/>
        </w:rPr>
        <w:t xml:space="preserve">-45     </w:t>
      </w:r>
      <w:r w:rsidR="005C5C29" w:rsidRPr="00705E13">
        <w:rPr>
          <w:rFonts w:cstheme="minorHAnsi"/>
          <w:sz w:val="28"/>
          <w:szCs w:val="28"/>
        </w:rPr>
        <w:t xml:space="preserve">  </w:t>
      </w:r>
      <w:r w:rsidR="00304FEB" w:rsidRPr="00705E13">
        <w:rPr>
          <w:rFonts w:cstheme="minorHAnsi"/>
          <w:sz w:val="28"/>
          <w:szCs w:val="28"/>
        </w:rPr>
        <w:t>4</w:t>
      </w:r>
      <w:r w:rsidRPr="00705E13">
        <w:rPr>
          <w:rFonts w:cstheme="minorHAnsi"/>
          <w:sz w:val="28"/>
          <w:szCs w:val="28"/>
        </w:rPr>
        <w:t>6</w:t>
      </w:r>
      <w:r w:rsidR="00304FEB" w:rsidRPr="00705E13">
        <w:rPr>
          <w:rFonts w:cstheme="minorHAnsi"/>
          <w:sz w:val="28"/>
          <w:szCs w:val="28"/>
        </w:rPr>
        <w:t xml:space="preserve">-60    </w:t>
      </w:r>
      <w:r w:rsidR="005C5C29" w:rsidRPr="00705E13">
        <w:rPr>
          <w:rFonts w:cstheme="minorHAnsi"/>
          <w:sz w:val="28"/>
          <w:szCs w:val="28"/>
        </w:rPr>
        <w:t xml:space="preserve">   </w:t>
      </w:r>
      <w:r w:rsidR="00304FEB" w:rsidRPr="00705E13">
        <w:rPr>
          <w:rFonts w:cstheme="minorHAnsi"/>
          <w:sz w:val="28"/>
          <w:szCs w:val="28"/>
        </w:rPr>
        <w:t>over 60</w:t>
      </w:r>
      <w:r w:rsidR="005C5C29" w:rsidRPr="00705E13">
        <w:rPr>
          <w:rFonts w:cstheme="minorHAnsi"/>
          <w:sz w:val="28"/>
          <w:szCs w:val="28"/>
        </w:rPr>
        <w:t xml:space="preserve">   </w:t>
      </w:r>
      <w:r w:rsidR="007D2FE6" w:rsidRPr="00705E13">
        <w:rPr>
          <w:rFonts w:cstheme="minorHAnsi"/>
          <w:sz w:val="28"/>
          <w:szCs w:val="28"/>
        </w:rPr>
        <w:t xml:space="preserve">  </w:t>
      </w:r>
    </w:p>
    <w:p w:rsidR="00304FEB" w:rsidRPr="00705E13" w:rsidRDefault="005C5C29">
      <w:pPr>
        <w:rPr>
          <w:rFonts w:cstheme="minorHAnsi"/>
          <w:sz w:val="28"/>
          <w:szCs w:val="28"/>
        </w:rPr>
      </w:pPr>
      <w:r w:rsidRPr="00705E13">
        <w:rPr>
          <w:rFonts w:cstheme="minorHAnsi"/>
          <w:sz w:val="28"/>
          <w:szCs w:val="28"/>
        </w:rPr>
        <w:t>(</w:t>
      </w:r>
      <w:r w:rsidRPr="00705E13">
        <w:rPr>
          <w:rFonts w:cstheme="minorHAnsi"/>
          <w:i/>
          <w:sz w:val="28"/>
          <w:szCs w:val="28"/>
        </w:rPr>
        <w:t>please ring the age bracket</w:t>
      </w:r>
      <w:r w:rsidRPr="00705E13">
        <w:rPr>
          <w:rFonts w:cstheme="minorHAnsi"/>
          <w:sz w:val="28"/>
          <w:szCs w:val="28"/>
        </w:rPr>
        <w:t>)</w:t>
      </w:r>
      <w:r w:rsidR="00705E13">
        <w:rPr>
          <w:rFonts w:cstheme="minorHAnsi"/>
          <w:sz w:val="28"/>
          <w:szCs w:val="28"/>
        </w:rPr>
        <w:t>.</w:t>
      </w:r>
    </w:p>
    <w:sectPr w:rsidR="00304FEB" w:rsidRPr="00705E13" w:rsidSect="00557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4A"/>
    <w:multiLevelType w:val="hybridMultilevel"/>
    <w:tmpl w:val="E3A23B16"/>
    <w:lvl w:ilvl="0" w:tplc="94621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FF8"/>
    <w:multiLevelType w:val="hybridMultilevel"/>
    <w:tmpl w:val="C3CAC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F5C9F"/>
    <w:multiLevelType w:val="hybridMultilevel"/>
    <w:tmpl w:val="389E67FE"/>
    <w:lvl w:ilvl="0" w:tplc="5A7E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2A39"/>
    <w:multiLevelType w:val="hybridMultilevel"/>
    <w:tmpl w:val="FA96CE9A"/>
    <w:lvl w:ilvl="0" w:tplc="5A7E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81"/>
    <w:rsid w:val="00055B21"/>
    <w:rsid w:val="00061634"/>
    <w:rsid w:val="00085B52"/>
    <w:rsid w:val="001055E4"/>
    <w:rsid w:val="0013158B"/>
    <w:rsid w:val="001E5BF1"/>
    <w:rsid w:val="002163D1"/>
    <w:rsid w:val="0024024F"/>
    <w:rsid w:val="002768D9"/>
    <w:rsid w:val="0030287E"/>
    <w:rsid w:val="00304FEB"/>
    <w:rsid w:val="00380F53"/>
    <w:rsid w:val="0039433B"/>
    <w:rsid w:val="003C6492"/>
    <w:rsid w:val="003C7173"/>
    <w:rsid w:val="003F45AB"/>
    <w:rsid w:val="00412ABC"/>
    <w:rsid w:val="00437872"/>
    <w:rsid w:val="00481DC3"/>
    <w:rsid w:val="004907FC"/>
    <w:rsid w:val="004D3523"/>
    <w:rsid w:val="004F7694"/>
    <w:rsid w:val="0052323E"/>
    <w:rsid w:val="0055735E"/>
    <w:rsid w:val="005B1C10"/>
    <w:rsid w:val="005C5C29"/>
    <w:rsid w:val="005D6C6F"/>
    <w:rsid w:val="00615229"/>
    <w:rsid w:val="00682234"/>
    <w:rsid w:val="00691D68"/>
    <w:rsid w:val="006B2760"/>
    <w:rsid w:val="00705E13"/>
    <w:rsid w:val="00765F2F"/>
    <w:rsid w:val="007C6F32"/>
    <w:rsid w:val="007D2FE6"/>
    <w:rsid w:val="00885FE9"/>
    <w:rsid w:val="008A2771"/>
    <w:rsid w:val="008D7E71"/>
    <w:rsid w:val="00903BF0"/>
    <w:rsid w:val="009040A3"/>
    <w:rsid w:val="00906E40"/>
    <w:rsid w:val="009A7CB8"/>
    <w:rsid w:val="009B1D2E"/>
    <w:rsid w:val="00A3295A"/>
    <w:rsid w:val="00A60C8E"/>
    <w:rsid w:val="00A853C5"/>
    <w:rsid w:val="00AD5490"/>
    <w:rsid w:val="00B43A07"/>
    <w:rsid w:val="00BF6A81"/>
    <w:rsid w:val="00C117A0"/>
    <w:rsid w:val="00C21186"/>
    <w:rsid w:val="00CB62F0"/>
    <w:rsid w:val="00D5696C"/>
    <w:rsid w:val="00DB5EF0"/>
    <w:rsid w:val="00E717E5"/>
    <w:rsid w:val="00EA5023"/>
    <w:rsid w:val="00EE6713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E0EC8-2BDB-4E3A-9D67-F0B023D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Hindle</dc:creator>
  <cp:keywords/>
  <dc:description/>
  <cp:lastModifiedBy>parish clerk</cp:lastModifiedBy>
  <cp:revision>2</cp:revision>
  <cp:lastPrinted>2017-04-18T14:40:00Z</cp:lastPrinted>
  <dcterms:created xsi:type="dcterms:W3CDTF">2017-05-09T08:47:00Z</dcterms:created>
  <dcterms:modified xsi:type="dcterms:W3CDTF">2017-05-09T08:47:00Z</dcterms:modified>
</cp:coreProperties>
</file>