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72" w:rsidRDefault="000608FC">
      <w:pPr>
        <w:jc w:val="center"/>
      </w:pPr>
      <w:r>
        <w:t>NOTES OF A MEETING OF THE ADDINGHAM NEIGHBOURHOOD PLAN FORUM HELD</w:t>
      </w:r>
      <w:r w:rsidR="003B23EC">
        <w:t xml:space="preserve"> A</w:t>
      </w:r>
      <w:r w:rsidR="00E953AB">
        <w:t>T MO</w:t>
      </w:r>
      <w:r w:rsidR="00B62B79">
        <w:t>UNT HERMON ON MONDAY 25 SEPTEMBER</w:t>
      </w:r>
      <w:r w:rsidR="00E953AB">
        <w:t xml:space="preserve"> 2017</w:t>
      </w:r>
    </w:p>
    <w:p w:rsidR="009E4E72" w:rsidRDefault="000608FC">
      <w:pPr>
        <w:spacing w:after="0"/>
      </w:pPr>
      <w:r>
        <w:t>Pr</w:t>
      </w:r>
      <w:r w:rsidR="00DA2D91">
        <w:t>esen</w:t>
      </w:r>
      <w:r w:rsidR="00DF4C98">
        <w:t xml:space="preserve">t: </w:t>
      </w:r>
      <w:r w:rsidR="00DF4C98">
        <w:tab/>
        <w:t>Parish Council: Cllr Tennant (</w:t>
      </w:r>
      <w:r w:rsidR="00DA2D91">
        <w:t>Chair</w:t>
      </w:r>
      <w:r w:rsidR="00DF4C98">
        <w:t>man</w:t>
      </w:r>
      <w:r w:rsidR="00DA2D91">
        <w:t>)</w:t>
      </w:r>
      <w:r w:rsidR="00B62B79">
        <w:t>, Cllr S Appleyard</w:t>
      </w:r>
      <w:r w:rsidR="00DF4C98">
        <w:t xml:space="preserve"> </w:t>
      </w:r>
      <w:r>
        <w:t>and J Markham (Clerk)</w:t>
      </w:r>
    </w:p>
    <w:p w:rsidR="009E4E72" w:rsidRDefault="003B23EC" w:rsidP="00DF4C98">
      <w:pPr>
        <w:spacing w:after="0"/>
        <w:ind w:left="1440"/>
      </w:pPr>
      <w:r>
        <w:t xml:space="preserve">Civic Society: </w:t>
      </w:r>
      <w:r w:rsidR="00785774">
        <w:t xml:space="preserve"> </w:t>
      </w:r>
      <w:r w:rsidR="00DF4C98">
        <w:t xml:space="preserve">J Robinson (Chairman), </w:t>
      </w:r>
      <w:r>
        <w:t>J Hindle</w:t>
      </w:r>
      <w:r w:rsidR="00DA2D91">
        <w:t xml:space="preserve"> (Environment Group)</w:t>
      </w:r>
      <w:r w:rsidR="00DF4C98">
        <w:t>, K Birch, R Walton</w:t>
      </w:r>
      <w:r w:rsidR="00B62B79">
        <w:t>, K Appleyard</w:t>
      </w:r>
    </w:p>
    <w:p w:rsidR="009E4E72" w:rsidRDefault="000608FC">
      <w:pPr>
        <w:spacing w:after="0"/>
      </w:pPr>
      <w:r>
        <w:tab/>
      </w:r>
      <w:r>
        <w:tab/>
      </w:r>
      <w:r w:rsidR="0071071C">
        <w:t xml:space="preserve">Village Residents: </w:t>
      </w:r>
      <w:r w:rsidR="003B23EC">
        <w:t>A Taylor,</w:t>
      </w:r>
      <w:r>
        <w:t xml:space="preserve"> M Wood</w:t>
      </w:r>
      <w:r w:rsidR="00061E65">
        <w:t xml:space="preserve"> </w:t>
      </w:r>
    </w:p>
    <w:p w:rsidR="00186E4B" w:rsidRDefault="00186E4B">
      <w:pPr>
        <w:spacing w:after="0"/>
      </w:pPr>
    </w:p>
    <w:p w:rsidR="00B62B79" w:rsidRDefault="00B62B79">
      <w:pPr>
        <w:spacing w:after="0"/>
      </w:pPr>
      <w:r>
        <w:t xml:space="preserve">In attendance:  </w:t>
      </w:r>
      <w:r>
        <w:tab/>
        <w:t>Mr M Wellock, Kirkwells</w:t>
      </w:r>
    </w:p>
    <w:p w:rsidR="00186E4B" w:rsidRDefault="00186E4B" w:rsidP="00DF4C98">
      <w:pPr>
        <w:spacing w:after="0"/>
      </w:pPr>
    </w:p>
    <w:p w:rsidR="00214FCE" w:rsidRDefault="00DF455A" w:rsidP="00DF4C98">
      <w:pPr>
        <w:spacing w:after="0"/>
      </w:pPr>
      <w:r>
        <w:t xml:space="preserve">Apologies: </w:t>
      </w:r>
      <w:r w:rsidR="00061E65">
        <w:t xml:space="preserve"> </w:t>
      </w:r>
      <w:r w:rsidR="00061E65">
        <w:tab/>
      </w:r>
      <w:r w:rsidR="00DF4C98">
        <w:t>Pari</w:t>
      </w:r>
      <w:r w:rsidR="00B62B79">
        <w:t xml:space="preserve">sh Council: Cllr </w:t>
      </w:r>
      <w:r w:rsidR="00DF4C98">
        <w:t>Naylor</w:t>
      </w:r>
    </w:p>
    <w:p w:rsidR="003B23EC" w:rsidRDefault="003B23EC">
      <w:pPr>
        <w:spacing w:after="0"/>
      </w:pPr>
      <w:r>
        <w:tab/>
      </w:r>
      <w:r>
        <w:tab/>
      </w:r>
    </w:p>
    <w:p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B62B79">
        <w:rPr>
          <w:u w:val="single"/>
        </w:rPr>
        <w:t xml:space="preserve"> held on 17 July</w:t>
      </w:r>
      <w:r>
        <w:rPr>
          <w:u w:val="single"/>
        </w:rPr>
        <w:t xml:space="preserve"> 2017</w:t>
      </w:r>
    </w:p>
    <w:p w:rsidR="000E2392" w:rsidRDefault="0071071C" w:rsidP="00176EBB">
      <w:pPr>
        <w:spacing w:after="0"/>
      </w:pPr>
      <w:r>
        <w:t xml:space="preserve">Noted.  </w:t>
      </w:r>
    </w:p>
    <w:p w:rsidR="00061E65" w:rsidRPr="00176EBB" w:rsidRDefault="00061E65" w:rsidP="00176EBB">
      <w:pPr>
        <w:spacing w:after="0"/>
      </w:pPr>
    </w:p>
    <w:p w:rsidR="00C05198" w:rsidRDefault="00B62B79">
      <w:pPr>
        <w:pStyle w:val="ListParagraph"/>
        <w:numPr>
          <w:ilvl w:val="0"/>
          <w:numId w:val="1"/>
        </w:numPr>
        <w:spacing w:after="0"/>
        <w:rPr>
          <w:u w:val="single"/>
        </w:rPr>
      </w:pPr>
      <w:r>
        <w:rPr>
          <w:u w:val="single"/>
        </w:rPr>
        <w:t>Matters Arising</w:t>
      </w:r>
    </w:p>
    <w:p w:rsidR="00B62B79" w:rsidRDefault="00B62B79" w:rsidP="00C05198">
      <w:pPr>
        <w:spacing w:after="0"/>
      </w:pPr>
      <w:r>
        <w:t xml:space="preserve">In response to a query, Mr Wellock reported that BMDC’s consultation on a standardised methodology for assessing housing numbers was due to take place in Spring 2018, but, although it could lead to a review of housing projections in the longer term, it could not impact on the development of neighbourhood plans </w:t>
      </w:r>
      <w:r w:rsidR="00186E4B">
        <w:t xml:space="preserve">now </w:t>
      </w:r>
      <w:r>
        <w:t>being prepared under the approved Core Strategy.</w:t>
      </w:r>
    </w:p>
    <w:p w:rsidR="00062961" w:rsidRPr="00C05198" w:rsidRDefault="00B62B79" w:rsidP="00C05198">
      <w:pPr>
        <w:spacing w:after="0"/>
      </w:pPr>
      <w:r>
        <w:t xml:space="preserve"> </w:t>
      </w:r>
    </w:p>
    <w:p w:rsidR="00B62B79" w:rsidRPr="00B62B79" w:rsidRDefault="00B62B79">
      <w:pPr>
        <w:pStyle w:val="ListParagraph"/>
        <w:numPr>
          <w:ilvl w:val="0"/>
          <w:numId w:val="1"/>
        </w:numPr>
        <w:spacing w:after="0"/>
        <w:rPr>
          <w:u w:val="single"/>
        </w:rPr>
      </w:pPr>
      <w:r>
        <w:rPr>
          <w:u w:val="single"/>
        </w:rPr>
        <w:t>Project Timeline</w:t>
      </w:r>
    </w:p>
    <w:p w:rsidR="00B62B79" w:rsidRDefault="00E46EC3" w:rsidP="00B62B79">
      <w:pPr>
        <w:spacing w:after="0"/>
      </w:pPr>
      <w:r>
        <w:t>Mr Wellock introduced the revised project t</w:t>
      </w:r>
      <w:r w:rsidR="00E617E4">
        <w:t>imeline, anticipating submission</w:t>
      </w:r>
      <w:r>
        <w:t xml:space="preserve"> of the Neighbourhood Plan </w:t>
      </w:r>
      <w:r w:rsidR="00E617E4">
        <w:t>to BMDC in Spring 2018.  It was noted that the draft Preferred Options Plan would be prepared shortly for informal consultation in late 2017.</w:t>
      </w:r>
    </w:p>
    <w:p w:rsidR="00E617E4" w:rsidRPr="00E46EC3" w:rsidRDefault="00E617E4" w:rsidP="00B62B79">
      <w:pPr>
        <w:spacing w:after="0"/>
      </w:pPr>
    </w:p>
    <w:p w:rsidR="00C05198" w:rsidRDefault="00B62B79">
      <w:pPr>
        <w:pStyle w:val="ListParagraph"/>
        <w:numPr>
          <w:ilvl w:val="0"/>
          <w:numId w:val="1"/>
        </w:numPr>
        <w:spacing w:after="0"/>
        <w:rPr>
          <w:u w:val="single"/>
        </w:rPr>
      </w:pPr>
      <w:r>
        <w:rPr>
          <w:u w:val="single"/>
        </w:rPr>
        <w:t>Site Assessments</w:t>
      </w:r>
    </w:p>
    <w:p w:rsidR="00523494" w:rsidRDefault="00DF4C98" w:rsidP="00C05198">
      <w:pPr>
        <w:spacing w:after="0"/>
      </w:pPr>
      <w:r>
        <w:t xml:space="preserve">The </w:t>
      </w:r>
      <w:r w:rsidR="00523494">
        <w:t xml:space="preserve">completed </w:t>
      </w:r>
      <w:r>
        <w:t xml:space="preserve">draft </w:t>
      </w:r>
      <w:r w:rsidR="00A761FA">
        <w:t xml:space="preserve">housing </w:t>
      </w:r>
      <w:r w:rsidR="00B83920">
        <w:t xml:space="preserve">site </w:t>
      </w:r>
      <w:r>
        <w:t>ass</w:t>
      </w:r>
      <w:r w:rsidR="00E617E4">
        <w:t>essments were reviewed</w:t>
      </w:r>
      <w:r>
        <w:t xml:space="preserve">, </w:t>
      </w:r>
      <w:r w:rsidR="00E617E4">
        <w:t xml:space="preserve">together with draft presentation summaries, prepared to support submission of the drafts to the Parish Council, and for display at the next consultation event.  </w:t>
      </w:r>
    </w:p>
    <w:p w:rsidR="00A761FA" w:rsidRDefault="00A761FA" w:rsidP="00A761FA">
      <w:pPr>
        <w:spacing w:after="0"/>
      </w:pPr>
      <w:r>
        <w:t xml:space="preserve">The completed draft green space site assessments were </w:t>
      </w:r>
      <w:r>
        <w:t xml:space="preserve">also </w:t>
      </w:r>
      <w:r>
        <w:t xml:space="preserve">noted, and Mr Wellock confirmed the listing of sites as either designated local green spaces, or as green spaces to be protected for other reasons (recreation grounds, allotments, or subject to trust or covenant).  </w:t>
      </w:r>
    </w:p>
    <w:p w:rsidR="00B83920" w:rsidRDefault="00B83920" w:rsidP="00C05198">
      <w:pPr>
        <w:spacing w:after="0"/>
      </w:pPr>
    </w:p>
    <w:p w:rsidR="000C5BEA" w:rsidRDefault="001B18AF" w:rsidP="00C05198">
      <w:pPr>
        <w:spacing w:after="0"/>
      </w:pPr>
      <w:r>
        <w:t>I</w:t>
      </w:r>
      <w:r w:rsidR="00E617E4">
        <w:t>n response to a query, Mr Wellock advised that, during the consultation period, residents’ comments on green belt sites sh</w:t>
      </w:r>
      <w:r w:rsidR="00A761FA">
        <w:t>ould be dealt with as an</w:t>
      </w:r>
      <w:r w:rsidR="00E617E4">
        <w:t xml:space="preserve"> exercise</w:t>
      </w:r>
      <w:r w:rsidR="00A761FA">
        <w:t xml:space="preserve"> separate from the consultation on the preferred options in the draft Plan</w:t>
      </w:r>
      <w:r w:rsidR="00E617E4">
        <w:t>, o</w:t>
      </w:r>
      <w:r w:rsidR="00A761FA">
        <w:t>n the basis that residents’ views</w:t>
      </w:r>
      <w:r w:rsidR="00E617E4">
        <w:t xml:space="preserve"> </w:t>
      </w:r>
      <w:r w:rsidR="00A761FA">
        <w:t>on green belt sites could be recorded</w:t>
      </w:r>
      <w:r w:rsidR="00E617E4">
        <w:t xml:space="preserve"> to help inform any later review of </w:t>
      </w:r>
      <w:r w:rsidR="00A761FA">
        <w:t xml:space="preserve">the </w:t>
      </w:r>
      <w:r w:rsidR="00E617E4">
        <w:t>green belt, if such were to be carried out by the planning authority</w:t>
      </w:r>
      <w:r w:rsidR="00A761FA">
        <w:t xml:space="preserve"> in future</w:t>
      </w:r>
      <w:r w:rsidR="00E617E4">
        <w:t xml:space="preserve">.  He also confirmed that </w:t>
      </w:r>
      <w:r w:rsidR="000C5BEA">
        <w:t xml:space="preserve">local circumstances justified the inclusion of </w:t>
      </w:r>
      <w:r w:rsidR="00E617E4">
        <w:t>projected numbers of houses on “windfall”</w:t>
      </w:r>
      <w:r w:rsidR="000C5BEA">
        <w:t xml:space="preserve"> sites</w:t>
      </w:r>
      <w:r w:rsidR="00E617E4">
        <w:t xml:space="preserve"> in the overall allocation total</w:t>
      </w:r>
      <w:r w:rsidR="000C5BEA">
        <w:t>, if projections were supported by evidence over a time period of at least 10 years</w:t>
      </w:r>
      <w:r w:rsidR="00E617E4">
        <w:t>.</w:t>
      </w:r>
    </w:p>
    <w:p w:rsidR="000C5BEA" w:rsidRDefault="000C5BEA" w:rsidP="00C05198">
      <w:pPr>
        <w:spacing w:after="0"/>
      </w:pPr>
    </w:p>
    <w:p w:rsidR="00E617E4" w:rsidRDefault="000C5BEA" w:rsidP="00C05198">
      <w:pPr>
        <w:spacing w:after="0"/>
      </w:pPr>
      <w:r>
        <w:t xml:space="preserve">After full discussion, </w:t>
      </w:r>
      <w:r w:rsidRPr="00E238B7">
        <w:rPr>
          <w:b/>
        </w:rPr>
        <w:t>it was resolved to recommend to the Parish Council</w:t>
      </w:r>
      <w:r>
        <w:t xml:space="preserve"> that the Forum’s preferred sites, as identified by detailed site assessments, based on the approved methodology, be approved for inclusion in the draft Neighbourhood Plan.</w:t>
      </w:r>
      <w:r w:rsidR="00E617E4">
        <w:t xml:space="preserve">  </w:t>
      </w:r>
      <w:r w:rsidR="001B18AF">
        <w:t xml:space="preserve"> </w:t>
      </w:r>
    </w:p>
    <w:p w:rsidR="004312C3" w:rsidRDefault="004312C3" w:rsidP="00C05198">
      <w:pPr>
        <w:spacing w:after="0"/>
      </w:pPr>
      <w:r>
        <w:t xml:space="preserve">  </w:t>
      </w:r>
    </w:p>
    <w:p w:rsidR="00E55943" w:rsidRPr="00E55943" w:rsidRDefault="00E55943">
      <w:pPr>
        <w:pStyle w:val="ListParagraph"/>
        <w:numPr>
          <w:ilvl w:val="0"/>
          <w:numId w:val="1"/>
        </w:numPr>
        <w:spacing w:after="0"/>
        <w:rPr>
          <w:u w:val="single"/>
        </w:rPr>
      </w:pPr>
      <w:bookmarkStart w:id="0" w:name="_GoBack"/>
      <w:bookmarkEnd w:id="0"/>
      <w:r>
        <w:rPr>
          <w:u w:val="single"/>
        </w:rPr>
        <w:t>Consultation Comments</w:t>
      </w:r>
    </w:p>
    <w:p w:rsidR="00E55943" w:rsidRDefault="00E55943" w:rsidP="00E55943">
      <w:pPr>
        <w:spacing w:after="0"/>
      </w:pPr>
      <w:r>
        <w:t>It was reported that a summary of comments derived from previous consultation exercises was being prepared for ease of reference.</w:t>
      </w:r>
    </w:p>
    <w:p w:rsidR="00E55943" w:rsidRPr="00E55943" w:rsidRDefault="00E55943" w:rsidP="00E55943">
      <w:pPr>
        <w:spacing w:after="0"/>
      </w:pPr>
    </w:p>
    <w:p w:rsidR="00DF455A" w:rsidRPr="00DF455A" w:rsidRDefault="00DF455A">
      <w:pPr>
        <w:pStyle w:val="ListParagraph"/>
        <w:numPr>
          <w:ilvl w:val="0"/>
          <w:numId w:val="1"/>
        </w:numPr>
        <w:spacing w:after="0"/>
        <w:rPr>
          <w:u w:val="single"/>
        </w:rPr>
      </w:pPr>
      <w:r>
        <w:rPr>
          <w:u w:val="single"/>
        </w:rPr>
        <w:lastRenderedPageBreak/>
        <w:t>Draft Plan</w:t>
      </w:r>
      <w:r w:rsidR="00E55943">
        <w:rPr>
          <w:u w:val="single"/>
        </w:rPr>
        <w:t xml:space="preserve"> Sections</w:t>
      </w:r>
      <w:r>
        <w:rPr>
          <w:u w:val="single"/>
        </w:rPr>
        <w:t xml:space="preserve"> </w:t>
      </w:r>
    </w:p>
    <w:p w:rsidR="00DF455A" w:rsidRDefault="00DF455A" w:rsidP="00DF455A">
      <w:pPr>
        <w:spacing w:after="0"/>
      </w:pPr>
      <w:r>
        <w:t>Forum members reported on progress on work on sections of the draft Plan</w:t>
      </w:r>
      <w:r w:rsidR="00E55943">
        <w:t xml:space="preserve"> (other than site assessments</w:t>
      </w:r>
      <w:r w:rsidR="00186E4B">
        <w:t>)</w:t>
      </w:r>
      <w:r>
        <w:t xml:space="preserve">.  </w:t>
      </w:r>
      <w:r w:rsidR="00E55943">
        <w:t xml:space="preserve">Work on the section on traffic and parking, which had generated a significant number of consultation comments, was ongoing.  A discussion paper on the infrastructure section was received, and it was agreed that information from the Environment Group’s “4Becks Project” could be used to develop the detail.  </w:t>
      </w:r>
      <w:r>
        <w:t>Further updates would be provided to the next meeting</w:t>
      </w:r>
      <w:r w:rsidR="00B83920">
        <w:t>s</w:t>
      </w:r>
      <w:r w:rsidR="00186E4B">
        <w:t xml:space="preserve"> of the Forum</w:t>
      </w:r>
      <w:r>
        <w:t>.</w:t>
      </w:r>
    </w:p>
    <w:p w:rsidR="00DF455A" w:rsidRPr="00DF455A" w:rsidRDefault="00DF455A" w:rsidP="00DF455A">
      <w:pPr>
        <w:spacing w:after="0"/>
      </w:pPr>
    </w:p>
    <w:p w:rsidR="00B83920" w:rsidRPr="00B83920" w:rsidRDefault="00B83920">
      <w:pPr>
        <w:pStyle w:val="ListParagraph"/>
        <w:numPr>
          <w:ilvl w:val="0"/>
          <w:numId w:val="1"/>
        </w:numPr>
        <w:spacing w:after="0"/>
        <w:rPr>
          <w:u w:val="single"/>
        </w:rPr>
      </w:pPr>
      <w:r>
        <w:rPr>
          <w:u w:val="single"/>
        </w:rPr>
        <w:t>Com</w:t>
      </w:r>
      <w:r w:rsidR="00E55943">
        <w:rPr>
          <w:u w:val="single"/>
        </w:rPr>
        <w:t>munications</w:t>
      </w:r>
    </w:p>
    <w:p w:rsidR="00B83920" w:rsidRDefault="00E55943" w:rsidP="00B83920">
      <w:pPr>
        <w:spacing w:after="0"/>
      </w:pPr>
      <w:r>
        <w:t>Information on the Neighbourhood Plan process had been published over the summer in the local paper and in the village newsletter</w:t>
      </w:r>
      <w:r w:rsidR="00B83920">
        <w:t>.</w:t>
      </w:r>
      <w:r>
        <w:t xml:space="preserve">  </w:t>
      </w:r>
    </w:p>
    <w:p w:rsidR="00B83920" w:rsidRPr="00B83920" w:rsidRDefault="00B83920" w:rsidP="00B83920">
      <w:pPr>
        <w:spacing w:after="0"/>
      </w:pPr>
    </w:p>
    <w:p w:rsidR="00E55943" w:rsidRDefault="00E55943">
      <w:pPr>
        <w:pStyle w:val="ListParagraph"/>
        <w:numPr>
          <w:ilvl w:val="0"/>
          <w:numId w:val="1"/>
        </w:numPr>
        <w:spacing w:after="0"/>
        <w:rPr>
          <w:u w:val="single"/>
        </w:rPr>
      </w:pPr>
      <w:r>
        <w:rPr>
          <w:u w:val="single"/>
        </w:rPr>
        <w:t>Locality Grant</w:t>
      </w:r>
    </w:p>
    <w:p w:rsidR="00E238B7" w:rsidRDefault="00E55943" w:rsidP="00E55943">
      <w:pPr>
        <w:spacing w:after="0"/>
      </w:pPr>
      <w:r>
        <w:t xml:space="preserve">The Clerk presented a report on expenditure of Locality Grant to end September.  It was noted that application would shortly be made for the final tranche of grant funding to end March 2018.  Additional funds of </w:t>
      </w:r>
      <w:r w:rsidR="00945337">
        <w:t xml:space="preserve">up to </w:t>
      </w:r>
      <w:r>
        <w:t>£250</w:t>
      </w:r>
      <w:r w:rsidR="00945337">
        <w:t>, as urgently required</w:t>
      </w:r>
      <w:r w:rsidR="00186E4B">
        <w:t xml:space="preserve"> for administrative costs</w:t>
      </w:r>
      <w:r w:rsidR="00945337">
        <w:t>,</w:t>
      </w:r>
      <w:r>
        <w:t xml:space="preserve"> had been made available by the </w:t>
      </w:r>
      <w:r w:rsidR="00945337">
        <w:t xml:space="preserve">Chairman and Clerk of the </w:t>
      </w:r>
      <w:r>
        <w:t xml:space="preserve">Parish Council </w:t>
      </w:r>
      <w:r w:rsidR="00945337">
        <w:t>over the summer period</w:t>
      </w:r>
      <w:r>
        <w:t>; member</w:t>
      </w:r>
      <w:r w:rsidR="00945337">
        <w:t>s</w:t>
      </w:r>
      <w:r>
        <w:t xml:space="preserve"> of</w:t>
      </w:r>
      <w:r w:rsidR="00945337">
        <w:t xml:space="preserve"> the Forum were asked to provide </w:t>
      </w:r>
      <w:r>
        <w:t xml:space="preserve">any projections of further administrative expenditure to the Chairman </w:t>
      </w:r>
      <w:r w:rsidR="00945337">
        <w:t xml:space="preserve">of the Forum </w:t>
      </w:r>
      <w:r>
        <w:t>or Clerk</w:t>
      </w:r>
      <w:r w:rsidR="00945337">
        <w:t xml:space="preserve"> for the submission of expenditure proposals to the Council.</w:t>
      </w:r>
      <w:r w:rsidR="00E238B7">
        <w:t xml:space="preserve">  </w:t>
      </w:r>
    </w:p>
    <w:p w:rsidR="00E55943" w:rsidRDefault="00E238B7" w:rsidP="00E55943">
      <w:pPr>
        <w:spacing w:after="0"/>
      </w:pPr>
      <w:r w:rsidRPr="00E238B7">
        <w:rPr>
          <w:b/>
        </w:rPr>
        <w:t>It was</w:t>
      </w:r>
      <w:r>
        <w:t xml:space="preserve"> </w:t>
      </w:r>
      <w:r w:rsidRPr="00E238B7">
        <w:rPr>
          <w:b/>
        </w:rPr>
        <w:t>resolved to recommend to the Parish Council</w:t>
      </w:r>
      <w:r>
        <w:t xml:space="preserve"> that a further allocation of £500 be identified for expenditure on the administrative costs of preparing the Neighbourhood Plan.</w:t>
      </w:r>
    </w:p>
    <w:p w:rsidR="00945337" w:rsidRPr="00E55943" w:rsidRDefault="00945337" w:rsidP="00E55943">
      <w:pPr>
        <w:spacing w:after="0"/>
      </w:pPr>
    </w:p>
    <w:p w:rsidR="009E4E72" w:rsidRDefault="008C6072">
      <w:pPr>
        <w:pStyle w:val="ListParagraph"/>
        <w:numPr>
          <w:ilvl w:val="0"/>
          <w:numId w:val="1"/>
        </w:numPr>
        <w:spacing w:after="0"/>
        <w:rPr>
          <w:u w:val="single"/>
        </w:rPr>
      </w:pPr>
      <w:r>
        <w:rPr>
          <w:u w:val="single"/>
        </w:rPr>
        <w:t>Next Meeting</w:t>
      </w:r>
    </w:p>
    <w:p w:rsidR="00186E4B" w:rsidRDefault="00186E4B">
      <w:pPr>
        <w:spacing w:after="0"/>
      </w:pPr>
    </w:p>
    <w:p w:rsidR="00186E4B" w:rsidRDefault="00186E4B">
      <w:pPr>
        <w:spacing w:after="0"/>
      </w:pPr>
      <w:r>
        <w:t xml:space="preserve">To be held on </w:t>
      </w:r>
      <w:r w:rsidR="00E55943">
        <w:t xml:space="preserve">13 November </w:t>
      </w:r>
      <w:r w:rsidR="00A0127E">
        <w:t xml:space="preserve">at Mount </w:t>
      </w:r>
      <w:r w:rsidR="00E55943">
        <w:t>Hermon at 6.45pm</w:t>
      </w:r>
    </w:p>
    <w:p w:rsidR="00A0127E" w:rsidRDefault="00186E4B">
      <w:pPr>
        <w:spacing w:after="0"/>
      </w:pPr>
      <w:r>
        <w:t xml:space="preserve">Purpose of meeting: discussion </w:t>
      </w:r>
      <w:r w:rsidR="00E55943">
        <w:t>of draft Preferred Options Plan for consultation, and arrangements for informal c</w:t>
      </w:r>
      <w:r>
        <w:t>onsultation event</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B8" w:rsidRDefault="00CC39B8">
      <w:pPr>
        <w:spacing w:after="0" w:line="240" w:lineRule="auto"/>
      </w:pPr>
      <w:r>
        <w:separator/>
      </w:r>
    </w:p>
  </w:endnote>
  <w:endnote w:type="continuationSeparator" w:id="0">
    <w:p w:rsidR="00CC39B8" w:rsidRDefault="00CC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B8" w:rsidRDefault="00CC39B8">
      <w:pPr>
        <w:spacing w:after="0" w:line="240" w:lineRule="auto"/>
      </w:pPr>
      <w:r>
        <w:rPr>
          <w:color w:val="000000"/>
        </w:rPr>
        <w:separator/>
      </w:r>
    </w:p>
  </w:footnote>
  <w:footnote w:type="continuationSeparator" w:id="0">
    <w:p w:rsidR="00CC39B8" w:rsidRDefault="00CC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238D4"/>
    <w:rsid w:val="00025D4E"/>
    <w:rsid w:val="00040212"/>
    <w:rsid w:val="000608FC"/>
    <w:rsid w:val="00061E65"/>
    <w:rsid w:val="00062961"/>
    <w:rsid w:val="000965A4"/>
    <w:rsid w:val="000C5BEA"/>
    <w:rsid w:val="000E2392"/>
    <w:rsid w:val="000F4223"/>
    <w:rsid w:val="0012717F"/>
    <w:rsid w:val="00176EBB"/>
    <w:rsid w:val="00186E4B"/>
    <w:rsid w:val="001B18AF"/>
    <w:rsid w:val="001C5AA3"/>
    <w:rsid w:val="001E60E6"/>
    <w:rsid w:val="002121B4"/>
    <w:rsid w:val="00214FCE"/>
    <w:rsid w:val="00231827"/>
    <w:rsid w:val="00275430"/>
    <w:rsid w:val="002C7676"/>
    <w:rsid w:val="002D68FA"/>
    <w:rsid w:val="002D6E35"/>
    <w:rsid w:val="002E71BC"/>
    <w:rsid w:val="00345A91"/>
    <w:rsid w:val="00373CA6"/>
    <w:rsid w:val="00387DA6"/>
    <w:rsid w:val="003A15C1"/>
    <w:rsid w:val="003B23EC"/>
    <w:rsid w:val="003E19CE"/>
    <w:rsid w:val="003F53C2"/>
    <w:rsid w:val="00403887"/>
    <w:rsid w:val="004312C3"/>
    <w:rsid w:val="00433564"/>
    <w:rsid w:val="00435F0A"/>
    <w:rsid w:val="00473830"/>
    <w:rsid w:val="0048007D"/>
    <w:rsid w:val="004A040A"/>
    <w:rsid w:val="004B1F31"/>
    <w:rsid w:val="004D071D"/>
    <w:rsid w:val="004F0415"/>
    <w:rsid w:val="00523494"/>
    <w:rsid w:val="00535D07"/>
    <w:rsid w:val="005D00CC"/>
    <w:rsid w:val="005D29EA"/>
    <w:rsid w:val="005E4A17"/>
    <w:rsid w:val="0060194B"/>
    <w:rsid w:val="0061398E"/>
    <w:rsid w:val="006211AD"/>
    <w:rsid w:val="00633176"/>
    <w:rsid w:val="00645AC6"/>
    <w:rsid w:val="006C4936"/>
    <w:rsid w:val="006E5C9B"/>
    <w:rsid w:val="0071071C"/>
    <w:rsid w:val="00757240"/>
    <w:rsid w:val="00775CC1"/>
    <w:rsid w:val="00785774"/>
    <w:rsid w:val="00792D61"/>
    <w:rsid w:val="00796B18"/>
    <w:rsid w:val="007B7BD7"/>
    <w:rsid w:val="0088085E"/>
    <w:rsid w:val="008B5836"/>
    <w:rsid w:val="008C6072"/>
    <w:rsid w:val="008C721A"/>
    <w:rsid w:val="00925FA3"/>
    <w:rsid w:val="0094110E"/>
    <w:rsid w:val="00945337"/>
    <w:rsid w:val="00945DC4"/>
    <w:rsid w:val="009472E4"/>
    <w:rsid w:val="009747B8"/>
    <w:rsid w:val="009D077C"/>
    <w:rsid w:val="009E4E72"/>
    <w:rsid w:val="00A0127E"/>
    <w:rsid w:val="00A05891"/>
    <w:rsid w:val="00A242F6"/>
    <w:rsid w:val="00A67DCE"/>
    <w:rsid w:val="00A761FA"/>
    <w:rsid w:val="00A94B14"/>
    <w:rsid w:val="00AC5EF3"/>
    <w:rsid w:val="00AD3080"/>
    <w:rsid w:val="00B62B79"/>
    <w:rsid w:val="00B83920"/>
    <w:rsid w:val="00B9574E"/>
    <w:rsid w:val="00BA30FD"/>
    <w:rsid w:val="00BE0901"/>
    <w:rsid w:val="00C05198"/>
    <w:rsid w:val="00C21B97"/>
    <w:rsid w:val="00C636DD"/>
    <w:rsid w:val="00C85524"/>
    <w:rsid w:val="00C94166"/>
    <w:rsid w:val="00CA20C8"/>
    <w:rsid w:val="00CC39B8"/>
    <w:rsid w:val="00CD1928"/>
    <w:rsid w:val="00CF1681"/>
    <w:rsid w:val="00D23A63"/>
    <w:rsid w:val="00D71105"/>
    <w:rsid w:val="00D73BF4"/>
    <w:rsid w:val="00D751D0"/>
    <w:rsid w:val="00DA2D91"/>
    <w:rsid w:val="00DF455A"/>
    <w:rsid w:val="00DF4C98"/>
    <w:rsid w:val="00E238B7"/>
    <w:rsid w:val="00E24226"/>
    <w:rsid w:val="00E41A8E"/>
    <w:rsid w:val="00E46EC3"/>
    <w:rsid w:val="00E5279F"/>
    <w:rsid w:val="00E55943"/>
    <w:rsid w:val="00E617E4"/>
    <w:rsid w:val="00E87BB3"/>
    <w:rsid w:val="00E953AB"/>
    <w:rsid w:val="00EA350C"/>
    <w:rsid w:val="00ED4EF7"/>
    <w:rsid w:val="00F30351"/>
    <w:rsid w:val="00F3036E"/>
    <w:rsid w:val="00F34059"/>
    <w:rsid w:val="00F669AD"/>
    <w:rsid w:val="00F66EB8"/>
    <w:rsid w:val="00F729BE"/>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6F4F"/>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8</cp:revision>
  <cp:lastPrinted>2016-12-01T08:24:00Z</cp:lastPrinted>
  <dcterms:created xsi:type="dcterms:W3CDTF">2017-09-26T06:49:00Z</dcterms:created>
  <dcterms:modified xsi:type="dcterms:W3CDTF">2017-10-04T14:01:00Z</dcterms:modified>
</cp:coreProperties>
</file>