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429218E2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00586">
        <w:rPr>
          <w:rFonts w:ascii="Arial Black" w:hAnsi="Arial Black"/>
          <w:b/>
          <w:sz w:val="36"/>
          <w:szCs w:val="36"/>
        </w:rPr>
        <w:t>2</w:t>
      </w:r>
      <w:r w:rsidR="00760377">
        <w:rPr>
          <w:rFonts w:ascii="Arial Black" w:hAnsi="Arial Black"/>
          <w:b/>
          <w:sz w:val="36"/>
          <w:szCs w:val="36"/>
        </w:rPr>
        <w:t>0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760377">
        <w:rPr>
          <w:rFonts w:ascii="Arial Black" w:hAnsi="Arial Black"/>
          <w:b/>
          <w:sz w:val="36"/>
          <w:szCs w:val="36"/>
        </w:rPr>
        <w:t>3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B8684B6" w14:textId="5F19CB60" w:rsidR="00CA1A17" w:rsidRDefault="00D9726F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</w:t>
      </w:r>
      <w:r w:rsidR="00405A26">
        <w:rPr>
          <w:rFonts w:asciiTheme="minorHAnsi" w:hAnsiTheme="minorHAnsi" w:cstheme="minorHAnsi"/>
        </w:rPr>
        <w:t xml:space="preserve"> Bradford planning officers’ report on the final public consultation </w:t>
      </w:r>
      <w:r w:rsidR="00760377">
        <w:rPr>
          <w:rFonts w:asciiTheme="minorHAnsi" w:hAnsiTheme="minorHAnsi" w:cstheme="minorHAnsi"/>
        </w:rPr>
        <w:t xml:space="preserve">still </w:t>
      </w:r>
      <w:r w:rsidR="00405A26">
        <w:rPr>
          <w:rFonts w:asciiTheme="minorHAnsi" w:hAnsiTheme="minorHAnsi" w:cstheme="minorHAnsi"/>
        </w:rPr>
        <w:t>awaited</w:t>
      </w:r>
      <w:r w:rsidR="00760377">
        <w:rPr>
          <w:rFonts w:asciiTheme="minorHAnsi" w:hAnsiTheme="minorHAnsi" w:cstheme="minorHAnsi"/>
        </w:rPr>
        <w:t xml:space="preserve">; examiner </w:t>
      </w:r>
      <w:r w:rsidR="003E34D2">
        <w:rPr>
          <w:rFonts w:asciiTheme="minorHAnsi" w:hAnsiTheme="minorHAnsi" w:cstheme="minorHAnsi"/>
        </w:rPr>
        <w:t xml:space="preserve">being </w:t>
      </w:r>
      <w:r w:rsidR="00760377">
        <w:rPr>
          <w:rFonts w:asciiTheme="minorHAnsi" w:hAnsiTheme="minorHAnsi" w:cstheme="minorHAnsi"/>
        </w:rPr>
        <w:t>appointed.</w:t>
      </w:r>
    </w:p>
    <w:p w14:paraId="00008CF0" w14:textId="390AEB80" w:rsidR="005F3742" w:rsidRDefault="005F3742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Environment Group – </w:t>
      </w:r>
      <w:r w:rsidR="00760377">
        <w:rPr>
          <w:rFonts w:asciiTheme="minorHAnsi" w:hAnsiTheme="minorHAnsi" w:cstheme="minorHAnsi"/>
        </w:rPr>
        <w:t xml:space="preserve">consultation meeting to be held </w:t>
      </w:r>
      <w:r w:rsidR="00260A4C">
        <w:rPr>
          <w:rFonts w:asciiTheme="minorHAnsi" w:hAnsiTheme="minorHAnsi" w:cstheme="minorHAnsi"/>
        </w:rPr>
        <w:t>shortly</w:t>
      </w:r>
      <w:r>
        <w:rPr>
          <w:rFonts w:asciiTheme="minorHAnsi" w:hAnsiTheme="minorHAnsi" w:cstheme="minorHAnsi"/>
        </w:rPr>
        <w:t>.</w:t>
      </w:r>
    </w:p>
    <w:p w14:paraId="218A92A1" w14:textId="59D96B4C" w:rsidR="00EC3A56" w:rsidRDefault="00EC3A56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External Audit – confirmation received from NALC that </w:t>
      </w:r>
      <w:r w:rsidR="00817D78">
        <w:rPr>
          <w:rFonts w:asciiTheme="minorHAnsi" w:hAnsiTheme="minorHAnsi" w:cstheme="minorHAnsi"/>
        </w:rPr>
        <w:t xml:space="preserve">the financial </w:t>
      </w:r>
      <w:r>
        <w:rPr>
          <w:rFonts w:asciiTheme="minorHAnsi" w:hAnsiTheme="minorHAnsi" w:cstheme="minorHAnsi"/>
        </w:rPr>
        <w:t xml:space="preserve">impact </w:t>
      </w:r>
      <w:r w:rsidR="00817D78">
        <w:rPr>
          <w:rFonts w:asciiTheme="minorHAnsi" w:hAnsiTheme="minorHAnsi" w:cstheme="minorHAnsi"/>
        </w:rPr>
        <w:t xml:space="preserve">for smaller authorities </w:t>
      </w:r>
      <w:r>
        <w:rPr>
          <w:rFonts w:asciiTheme="minorHAnsi" w:hAnsiTheme="minorHAnsi" w:cstheme="minorHAnsi"/>
        </w:rPr>
        <w:t xml:space="preserve">of local electors’ objections </w:t>
      </w:r>
      <w:r w:rsidR="00817D78">
        <w:rPr>
          <w:rFonts w:asciiTheme="minorHAnsi" w:hAnsiTheme="minorHAnsi" w:cstheme="minorHAnsi"/>
        </w:rPr>
        <w:t>raised during the audit process</w:t>
      </w:r>
      <w:r>
        <w:rPr>
          <w:rFonts w:asciiTheme="minorHAnsi" w:hAnsiTheme="minorHAnsi" w:cstheme="minorHAnsi"/>
        </w:rPr>
        <w:t xml:space="preserve"> will be considered further.  Consultation on revisions to the Code of Audit Practice due to take place shortly.</w:t>
      </w:r>
    </w:p>
    <w:p w14:paraId="4A947C4C" w14:textId="14062C4B" w:rsidR="005616DC" w:rsidRDefault="005F3742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60377">
        <w:rPr>
          <w:rFonts w:asciiTheme="minorHAnsi" w:hAnsiTheme="minorHAnsi" w:cstheme="minorHAnsi"/>
        </w:rPr>
        <w:t xml:space="preserve">Silsden Rd wall – repair works – further information </w:t>
      </w:r>
      <w:r w:rsidR="00760377" w:rsidRPr="00760377">
        <w:rPr>
          <w:rFonts w:asciiTheme="minorHAnsi" w:hAnsiTheme="minorHAnsi" w:cstheme="minorHAnsi"/>
        </w:rPr>
        <w:t>on costs circulated by Cllr Naylor.</w:t>
      </w:r>
    </w:p>
    <w:p w14:paraId="249FC5F9" w14:textId="69462BBD" w:rsidR="00EC3A56" w:rsidRPr="00760377" w:rsidRDefault="00EC3A56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Gate post on Silsden Rd – now repaired.</w:t>
      </w:r>
    </w:p>
    <w:p w14:paraId="5C0C4463" w14:textId="4BDE1792" w:rsidR="00760377" w:rsidRPr="00760377" w:rsidRDefault="00EC3A56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Pavilion – agreement </w:t>
      </w:r>
      <w:r w:rsidR="00817D78">
        <w:rPr>
          <w:rFonts w:asciiTheme="minorHAnsi" w:hAnsiTheme="minorHAnsi" w:cstheme="minorHAnsi"/>
        </w:rPr>
        <w:t xml:space="preserve">being </w:t>
      </w:r>
      <w:bookmarkStart w:id="0" w:name="_GoBack"/>
      <w:bookmarkEnd w:id="0"/>
      <w:r>
        <w:rPr>
          <w:rFonts w:asciiTheme="minorHAnsi" w:hAnsiTheme="minorHAnsi" w:cstheme="minorHAnsi"/>
        </w:rPr>
        <w:t>reached with Football Club for new letting arrangements to start on 1 May.</w:t>
      </w:r>
    </w:p>
    <w:p w14:paraId="3D7139CA" w14:textId="257B767D" w:rsidR="003B6BCE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Gate to Pavilion entrance – padlock in place and new system in operation.</w:t>
      </w:r>
    </w:p>
    <w:p w14:paraId="0C7D682A" w14:textId="60FF0758" w:rsidR="00EC3A56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Nature Reserve – new waste bin provided by BMDC.</w:t>
      </w:r>
    </w:p>
    <w:p w14:paraId="32C99A34" w14:textId="0814F300" w:rsidR="00EC3A56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Plan – training event postponed.</w:t>
      </w:r>
    </w:p>
    <w:p w14:paraId="26BAEC2B" w14:textId="047324AC" w:rsidR="00EC3A56" w:rsidRPr="00760377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training – YLCA to organise a bespoke session after the local elections.</w:t>
      </w: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AA7B" w14:textId="77777777" w:rsidR="003300C2" w:rsidRDefault="003300C2">
      <w:pPr>
        <w:spacing w:after="0" w:line="240" w:lineRule="auto"/>
      </w:pPr>
      <w:r>
        <w:separator/>
      </w:r>
    </w:p>
  </w:endnote>
  <w:endnote w:type="continuationSeparator" w:id="0">
    <w:p w14:paraId="0D6224EB" w14:textId="77777777" w:rsidR="003300C2" w:rsidRDefault="0033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D68F" w14:textId="77777777" w:rsidR="003300C2" w:rsidRDefault="003300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1D4C9D" w14:textId="77777777" w:rsidR="003300C2" w:rsidRDefault="0033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81D78"/>
    <w:rsid w:val="00191A39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395C"/>
    <w:rsid w:val="00256F3D"/>
    <w:rsid w:val="00260A4C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586"/>
    <w:rsid w:val="00300C9B"/>
    <w:rsid w:val="0030439B"/>
    <w:rsid w:val="00305EC8"/>
    <w:rsid w:val="00305ED4"/>
    <w:rsid w:val="0030740F"/>
    <w:rsid w:val="00320659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6A90"/>
    <w:rsid w:val="00577B6A"/>
    <w:rsid w:val="00581A86"/>
    <w:rsid w:val="00583A8F"/>
    <w:rsid w:val="0059608B"/>
    <w:rsid w:val="005B6667"/>
    <w:rsid w:val="005C128E"/>
    <w:rsid w:val="005F3742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0377"/>
    <w:rsid w:val="00763694"/>
    <w:rsid w:val="007663A4"/>
    <w:rsid w:val="00776A79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75619"/>
    <w:rsid w:val="008B1898"/>
    <w:rsid w:val="008B2C8E"/>
    <w:rsid w:val="008B6909"/>
    <w:rsid w:val="008C2914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23DC"/>
    <w:rsid w:val="0094333D"/>
    <w:rsid w:val="00943EF9"/>
    <w:rsid w:val="00947E45"/>
    <w:rsid w:val="00955D88"/>
    <w:rsid w:val="009714DE"/>
    <w:rsid w:val="009905F7"/>
    <w:rsid w:val="0099653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B5D"/>
    <w:rsid w:val="00F65A24"/>
    <w:rsid w:val="00F7329A"/>
    <w:rsid w:val="00F85690"/>
    <w:rsid w:val="00F965FD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10</cp:revision>
  <cp:lastPrinted>2018-12-11T09:36:00Z</cp:lastPrinted>
  <dcterms:created xsi:type="dcterms:W3CDTF">2019-02-14T11:55:00Z</dcterms:created>
  <dcterms:modified xsi:type="dcterms:W3CDTF">2019-03-14T10:28:00Z</dcterms:modified>
</cp:coreProperties>
</file>